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document.xml" ContentType="application/vnd.openxmlformats-officedocument.wordprocessingml.document.main+xml"/>
</Types>
</file>

<file path=_rels/.rels><?xml version="1.0" encoding="UTF-8"?>
<Relationships xmlns="http://schemas.openxmlformats.org/package/2006/relationships"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Relationship Id="rId3" Type="http://schemas.openxmlformats.org/officeDocument/2006/relationships/extended-properties" Target="docProps/app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mc:Ignorable="w14 wp14">
  <w:body>
    <w:p>
      <w:pPr>
        <w:pStyle w:val="style4097"/>
        <w:rPr>
          <w:rFonts w:ascii="Times New Roman" w:cs="Times New Roman" w:hAnsi="Times New Roman"/>
        </w:rPr>
      </w:pPr>
    </w:p>
    <w:p>
      <w:pPr>
        <w:pStyle w:val="style4097"/>
        <w:ind w:left="4820"/>
        <w:rPr>
          <w:rFonts w:ascii="Times New Roman" w:cs="Times New Roman" w:hAnsi="Times New Roman"/>
          <w:b/>
          <w:i/>
          <w:color w:val="000000"/>
          <w:sz w:val="26"/>
          <w:szCs w:val="26"/>
        </w:rPr>
      </w:pPr>
      <w:r>
        <w:rPr/>
        <w:fldChar w:fldCharType="begin"/>
      </w:r>
      <w:r>
        <w:instrText xml:space="preserve"> HYPERLINK "http://mosopen.ru/goverment/993" </w:instrText>
      </w:r>
      <w:r>
        <w:rPr/>
        <w:fldChar w:fldCharType="separate"/>
      </w:r>
      <w:r>
        <w:rPr>
          <w:rStyle w:val="style85"/>
          <w:rFonts w:ascii="Times New Roman" w:cs="Times New Roman" w:hAnsi="Times New Roman"/>
          <w:b/>
          <w:i/>
          <w:color w:val="000000"/>
          <w:sz w:val="26"/>
          <w:szCs w:val="26"/>
          <w:u w:val="none"/>
        </w:rPr>
        <w:t>Прокуратура Центрального административного округа города Москвы</w:t>
      </w:r>
      <w:r>
        <w:rPr/>
        <w:fldChar w:fldCharType="end"/>
      </w:r>
      <w:r>
        <w:rPr>
          <w:rFonts w:ascii="Times New Roman" w:cs="Times New Roman" w:hAnsi="Times New Roman"/>
          <w:b/>
          <w:i/>
          <w:color w:val="000000"/>
          <w:sz w:val="26"/>
          <w:szCs w:val="26"/>
        </w:rPr>
        <w:t xml:space="preserve"> </w:t>
      </w:r>
    </w:p>
    <w:p>
      <w:pPr>
        <w:pStyle w:val="style0"/>
        <w:spacing w:lineRule="atLeast" w:line="270"/>
        <w:ind w:left="4820"/>
        <w:rPr>
          <w:rFonts w:ascii="Times New Roman" w:cs="Times New Roman" w:eastAsia="Times New Roman" w:hAnsi="Times New Roman"/>
          <w:color w:val="2b3841"/>
          <w:sz w:val="18"/>
          <w:szCs w:val="18"/>
          <w:lang w:eastAsia="ru-RU"/>
        </w:rPr>
      </w:pPr>
      <w:r>
        <w:rPr>
          <w:rFonts w:ascii="Times New Roman" w:cs="Times New Roman" w:hAnsi="Times New Roman"/>
          <w:i/>
          <w:iCs/>
          <w:sz w:val="26"/>
          <w:szCs w:val="26"/>
        </w:rPr>
        <w:t>адрес</w:t>
      </w:r>
      <w:r>
        <w:rPr>
          <w:rFonts w:ascii="Times New Roman" w:cs="Times New Roman" w:hAnsi="Times New Roman"/>
          <w:i/>
          <w:iCs/>
          <w:color w:val="000000"/>
          <w:sz w:val="26"/>
          <w:szCs w:val="26"/>
        </w:rPr>
        <w:t xml:space="preserve">: </w:t>
      </w:r>
      <w:r>
        <w:rPr/>
        <w:fldChar w:fldCharType="begin"/>
      </w:r>
      <w:r>
        <w:instrText xml:space="preserve"> HYPERLINK "http://mosopen.ru/streets/post_code/119034" \o "Подробнее об индексе" </w:instrText>
      </w:r>
      <w:r>
        <w:rPr/>
        <w:fldChar w:fldCharType="separate"/>
      </w:r>
      <w:r>
        <w:rPr>
          <w:rFonts w:ascii="Times New Roman" w:cs="Times New Roman" w:eastAsia="Times New Roman" w:hAnsi="Times New Roman"/>
          <w:i/>
          <w:color w:val="000000"/>
          <w:sz w:val="26"/>
          <w:szCs w:val="26"/>
          <w:lang w:eastAsia="ru-RU"/>
        </w:rPr>
        <w:t>119034</w:t>
      </w:r>
      <w:r>
        <w:rPr/>
        <w:fldChar w:fldCharType="end"/>
      </w:r>
      <w:r>
        <w:rPr>
          <w:rFonts w:ascii="Times New Roman" w:cs="Times New Roman" w:eastAsia="Times New Roman" w:hAnsi="Times New Roman"/>
          <w:i/>
          <w:color w:val="000000"/>
          <w:sz w:val="26"/>
          <w:szCs w:val="26"/>
          <w:lang w:eastAsia="ru-RU"/>
        </w:rPr>
        <w:t>, г</w:t>
      </w:r>
      <w:r>
        <w:rPr>
          <w:rFonts w:ascii="Times New Roman" w:cs="Times New Roman" w:eastAsia="Times New Roman" w:hAnsi="Times New Roman"/>
          <w:i/>
          <w:color w:val="000000"/>
          <w:sz w:val="26"/>
          <w:szCs w:val="26"/>
          <w:lang w:eastAsia="ru-RU"/>
        </w:rPr>
        <w:t>.М</w:t>
      </w:r>
      <w:r>
        <w:rPr>
          <w:rFonts w:ascii="Times New Roman" w:cs="Times New Roman" w:eastAsia="Times New Roman" w:hAnsi="Times New Roman"/>
          <w:i/>
          <w:color w:val="000000"/>
          <w:sz w:val="26"/>
          <w:szCs w:val="26"/>
          <w:lang w:eastAsia="ru-RU"/>
        </w:rPr>
        <w:t xml:space="preserve">осква, </w:t>
      </w:r>
      <w:r>
        <w:rPr/>
        <w:fldChar w:fldCharType="begin"/>
      </w:r>
      <w:r>
        <w:instrText xml:space="preserve"> HYPERLINK "http://mosopen.ru/street/28250" \o "Подробнее об улице" </w:instrText>
      </w:r>
      <w:r>
        <w:rPr/>
        <w:fldChar w:fldCharType="separate"/>
      </w:r>
      <w:r>
        <w:rPr>
          <w:rFonts w:ascii="Times New Roman" w:cs="Times New Roman" w:eastAsia="Times New Roman" w:hAnsi="Times New Roman"/>
          <w:i/>
          <w:color w:val="000000"/>
          <w:sz w:val="26"/>
          <w:szCs w:val="26"/>
          <w:lang w:eastAsia="ru-RU"/>
        </w:rPr>
        <w:t>улица Льва  Толстого</w:t>
      </w:r>
      <w:r>
        <w:rPr/>
        <w:fldChar w:fldCharType="end"/>
      </w:r>
      <w:r>
        <w:rPr>
          <w:rFonts w:ascii="Times New Roman" w:cs="Times New Roman" w:eastAsia="Times New Roman" w:hAnsi="Times New Roman"/>
          <w:i/>
          <w:color w:val="000000"/>
          <w:sz w:val="26"/>
          <w:szCs w:val="26"/>
          <w:lang w:eastAsia="ru-RU"/>
        </w:rPr>
        <w:t xml:space="preserve">, </w:t>
      </w:r>
      <w:r>
        <w:rPr/>
        <w:fldChar w:fldCharType="begin"/>
      </w:r>
      <w:r>
        <w:instrText xml:space="preserve"> HYPERLINK "http://address.mosopen.ru/28250-713" \o "Подробнее о доме" </w:instrText>
      </w:r>
      <w:r>
        <w:rPr/>
        <w:fldChar w:fldCharType="separate"/>
      </w:r>
      <w:r>
        <w:rPr>
          <w:rFonts w:ascii="Times New Roman" w:cs="Times New Roman" w:eastAsia="Times New Roman" w:hAnsi="Times New Roman"/>
          <w:i/>
          <w:color w:val="000000"/>
          <w:sz w:val="26"/>
          <w:szCs w:val="26"/>
          <w:lang w:eastAsia="ru-RU"/>
        </w:rPr>
        <w:t>дом 8, строение 1</w:t>
      </w:r>
      <w:r>
        <w:rPr/>
        <w:fldChar w:fldCharType="end"/>
      </w:r>
    </w:p>
    <w:p>
      <w:pPr>
        <w:pStyle w:val="style4097"/>
        <w:rPr>
          <w:rFonts w:ascii="Times New Roman" w:cs="Times New Roman" w:hAnsi="Times New Roman"/>
          <w:i/>
          <w:iCs/>
          <w:sz w:val="26"/>
          <w:szCs w:val="26"/>
        </w:rPr>
      </w:pPr>
    </w:p>
    <w:p>
      <w:pPr>
        <w:pStyle w:val="style4097"/>
        <w:tabs>
          <w:tab w:val="left" w:leader="none" w:pos="4800"/>
        </w:tabs>
        <w:ind w:left="4820"/>
        <w:jc w:val="both"/>
        <w:rPr>
          <w:rFonts w:ascii="Times New Roman" w:cs="Times New Roman" w:hAnsi="Times New Roman"/>
          <w:b/>
          <w:bCs/>
          <w:i/>
          <w:iCs/>
          <w:sz w:val="26"/>
          <w:szCs w:val="26"/>
        </w:rPr>
      </w:pPr>
      <w:r>
        <w:rPr>
          <w:rFonts w:ascii="Times New Roman" w:cs="Times New Roman" w:hAnsi="Times New Roman"/>
          <w:b/>
          <w:bCs/>
          <w:i/>
          <w:iCs/>
          <w:sz w:val="26"/>
          <w:szCs w:val="26"/>
        </w:rPr>
        <w:t>Игнатенко Евгений Геннадьевич</w:t>
      </w:r>
    </w:p>
    <w:p>
      <w:pPr>
        <w:pStyle w:val="style4097"/>
        <w:tabs>
          <w:tab w:val="left" w:leader="none" w:pos="4800"/>
        </w:tabs>
        <w:ind w:left="4820"/>
        <w:jc w:val="both"/>
        <w:rPr>
          <w:rFonts w:ascii="Times New Roman" w:cs="Times New Roman" w:hAnsi="Times New Roman"/>
          <w:i/>
          <w:iCs/>
          <w:sz w:val="26"/>
          <w:szCs w:val="26"/>
        </w:rPr>
      </w:pPr>
      <w:r>
        <w:rPr>
          <w:rFonts w:ascii="Times New Roman" w:cs="Times New Roman" w:hAnsi="Times New Roman"/>
          <w:i/>
          <w:iCs/>
          <w:sz w:val="26"/>
          <w:szCs w:val="26"/>
        </w:rPr>
        <w:t xml:space="preserve">адрес регистрации: Московская область, город Одинцово, ул. </w:t>
      </w:r>
      <w:r>
        <w:rPr>
          <w:rFonts w:ascii="Times New Roman" w:cs="Times New Roman" w:hAnsi="Times New Roman"/>
          <w:i/>
          <w:iCs/>
          <w:sz w:val="26"/>
          <w:szCs w:val="26"/>
        </w:rPr>
        <w:t>Яскино</w:t>
      </w:r>
      <w:r>
        <w:rPr>
          <w:rFonts w:ascii="Times New Roman" w:cs="Times New Roman" w:hAnsi="Times New Roman"/>
          <w:i/>
          <w:iCs/>
          <w:sz w:val="26"/>
          <w:szCs w:val="26"/>
        </w:rPr>
        <w:t>, д. 100, кв. 14</w:t>
      </w:r>
    </w:p>
    <w:p>
      <w:pPr>
        <w:pStyle w:val="style4097"/>
        <w:tabs>
          <w:tab w:val="left" w:leader="none" w:pos="4800"/>
        </w:tabs>
        <w:ind w:left="4820"/>
        <w:jc w:val="both"/>
        <w:rPr>
          <w:rFonts w:ascii="Times New Roman" w:cs="Times New Roman" w:hAnsi="Times New Roman"/>
          <w:i/>
          <w:iCs/>
          <w:sz w:val="26"/>
          <w:szCs w:val="26"/>
        </w:rPr>
      </w:pPr>
      <w:r>
        <w:rPr>
          <w:rFonts w:ascii="Times New Roman" w:cs="Times New Roman" w:hAnsi="Times New Roman"/>
          <w:i/>
          <w:iCs/>
          <w:sz w:val="26"/>
          <w:szCs w:val="26"/>
        </w:rPr>
        <w:t>тел.: 8 962 740 13 87</w:t>
      </w:r>
    </w:p>
    <w:p>
      <w:pPr>
        <w:pStyle w:val="style4097"/>
        <w:ind w:left="4820"/>
        <w:jc w:val="both"/>
        <w:rPr>
          <w:rFonts w:ascii="Times New Roman" w:cs="Times New Roman" w:hAnsi="Times New Roman"/>
          <w:i/>
          <w:iCs/>
          <w:sz w:val="26"/>
          <w:szCs w:val="26"/>
        </w:rPr>
      </w:pPr>
    </w:p>
    <w:p>
      <w:pPr>
        <w:pStyle w:val="style4097"/>
        <w:jc w:val="center"/>
        <w:rPr>
          <w:rFonts w:ascii="Times New Roman" w:cs="Times New Roman" w:hAnsi="Times New Roman"/>
          <w:b/>
          <w:bCs/>
          <w:i/>
          <w:iCs/>
          <w:sz w:val="26"/>
          <w:szCs w:val="26"/>
        </w:rPr>
      </w:pPr>
      <w:r>
        <w:rPr>
          <w:rFonts w:ascii="Times New Roman" w:cs="Times New Roman" w:hAnsi="Times New Roman"/>
          <w:b/>
          <w:bCs/>
          <w:i/>
          <w:iCs/>
          <w:sz w:val="26"/>
          <w:szCs w:val="26"/>
        </w:rPr>
        <w:t>ЖАЛОБА</w:t>
      </w:r>
    </w:p>
    <w:p>
      <w:pPr>
        <w:pStyle w:val="style4097"/>
        <w:jc w:val="center"/>
        <w:rPr>
          <w:rFonts w:ascii="Times New Roman" w:cs="Times New Roman" w:hAnsi="Times New Roman"/>
          <w:b/>
          <w:bCs/>
          <w:i/>
          <w:iCs/>
          <w:sz w:val="26"/>
          <w:szCs w:val="26"/>
        </w:rPr>
      </w:pPr>
    </w:p>
    <w:p>
      <w:pPr>
        <w:pStyle w:val="style4097"/>
        <w:tabs>
          <w:tab w:val="left" w:leader="none" w:pos="4800"/>
        </w:tabs>
        <w:jc w:val="both"/>
        <w:rPr>
          <w:rFonts w:ascii="Times New Roman" w:cs="Times New Roman" w:hAnsi="Times New Roman"/>
          <w:bCs/>
          <w:iCs/>
          <w:sz w:val="26"/>
          <w:szCs w:val="26"/>
        </w:rPr>
      </w:pPr>
      <w:r>
        <w:rPr>
          <w:rFonts w:ascii="Times New Roman" w:cs="Times New Roman" w:hAnsi="Times New Roman"/>
          <w:sz w:val="26"/>
          <w:szCs w:val="26"/>
        </w:rPr>
        <w:t xml:space="preserve">           </w:t>
      </w:r>
      <w:r>
        <w:rPr>
          <w:rFonts w:ascii="Times New Roman" w:cs="Times New Roman" w:hAnsi="Times New Roman"/>
          <w:sz w:val="26"/>
          <w:szCs w:val="26"/>
        </w:rPr>
        <w:t xml:space="preserve">Я, </w:t>
      </w:r>
      <w:r>
        <w:rPr>
          <w:rFonts w:ascii="Times New Roman" w:cs="Times New Roman" w:hAnsi="Times New Roman"/>
          <w:bCs/>
          <w:iCs/>
          <w:sz w:val="26"/>
          <w:szCs w:val="26"/>
        </w:rPr>
        <w:t>Игнатенко Евгений Геннадьевич</w:t>
      </w:r>
      <w:r>
        <w:rPr>
          <w:rFonts w:ascii="Times New Roman" w:cs="Times New Roman" w:hAnsi="Times New Roman"/>
          <w:sz w:val="26"/>
          <w:szCs w:val="26"/>
        </w:rPr>
        <w:t>, с июля 2016 г. по август 2016 г. осуществлял свою трудовую деятельность в ООО «Профиль», расположенного по адресу:</w:t>
      </w:r>
      <w:r>
        <w:rPr>
          <w:rFonts w:ascii="Times New Roman" w:cs="Times New Roman" w:hAnsi="Times New Roman"/>
          <w:iCs/>
          <w:sz w:val="26"/>
          <w:szCs w:val="26"/>
        </w:rPr>
        <w:t xml:space="preserve"> г. Москва</w:t>
      </w:r>
      <w:r>
        <w:rPr>
          <w:rFonts w:ascii="Times New Roman" w:cs="Times New Roman" w:hAnsi="Times New Roman"/>
          <w:color w:val="222222"/>
          <w:sz w:val="26"/>
          <w:szCs w:val="26"/>
        </w:rPr>
        <w:t xml:space="preserve">, </w:t>
      </w:r>
      <w:r>
        <w:rPr>
          <w:rFonts w:ascii="Times New Roman" w:cs="Times New Roman" w:hAnsi="Times New Roman"/>
          <w:sz w:val="26"/>
          <w:szCs w:val="26"/>
        </w:rPr>
        <w:t>ул. Сибирский проезд, д. 2, стр. 9, офис</w:t>
      </w:r>
      <w:r>
        <w:rPr>
          <w:rFonts w:ascii="Times New Roman" w:cs="Times New Roman" w:hAnsi="Times New Roman"/>
        </w:rPr>
        <w:t xml:space="preserve"> 30</w:t>
      </w:r>
      <w:r>
        <w:rPr>
          <w:rFonts w:ascii="Times New Roman" w:cs="Times New Roman" w:hAnsi="Times New Roman"/>
          <w:sz w:val="26"/>
          <w:szCs w:val="26"/>
        </w:rPr>
        <w:t xml:space="preserve"> (далее по тексту - Работодатель) в должности </w:t>
      </w:r>
      <w:r>
        <w:rPr>
          <w:rFonts w:ascii="Times New Roman" w:cs="Times New Roman" w:hAnsi="Times New Roman"/>
          <w:sz w:val="26"/>
          <w:szCs w:val="26"/>
        </w:rPr>
        <w:t>начальника участка.</w:t>
      </w:r>
      <w:r>
        <w:rPr>
          <w:rFonts w:ascii="Times New Roman" w:cs="Times New Roman" w:hAnsi="Times New Roman"/>
          <w:sz w:val="26"/>
          <w:szCs w:val="26"/>
        </w:rPr>
        <w:t xml:space="preserve"> Согласно трудового договора, мне установлена заработная плата в размере </w:t>
      </w:r>
      <w:r>
        <w:rPr>
          <w:rFonts w:ascii="Times New Roman" w:cs="Times New Roman" w:hAnsi="Times New Roman"/>
          <w:sz w:val="26"/>
          <w:szCs w:val="26"/>
        </w:rPr>
        <w:t>70 000</w:t>
      </w:r>
      <w:r>
        <w:rPr>
          <w:rFonts w:ascii="Times New Roman" w:cs="Times New Roman" w:hAnsi="Times New Roman"/>
          <w:sz w:val="26"/>
          <w:szCs w:val="26"/>
        </w:rPr>
        <w:t xml:space="preserve"> рублей.</w:t>
      </w:r>
    </w:p>
    <w:p>
      <w:pPr>
        <w:pStyle w:val="style4097"/>
        <w:jc w:val="both"/>
        <w:rPr>
          <w:rFonts w:ascii="Times New Roman" w:cs="Times New Roman" w:hAnsi="Times New Roman"/>
          <w:sz w:val="26"/>
          <w:szCs w:val="26"/>
        </w:rPr>
      </w:pPr>
      <w:r>
        <w:rPr>
          <w:rFonts w:ascii="Times New Roman" w:cs="Times New Roman" w:hAnsi="Times New Roman"/>
          <w:sz w:val="26"/>
          <w:szCs w:val="26"/>
        </w:rPr>
        <w:tab/>
      </w:r>
      <w:r>
        <w:rPr>
          <w:rFonts w:ascii="Times New Roman" w:cs="Times New Roman" w:hAnsi="Times New Roman"/>
          <w:sz w:val="26"/>
          <w:szCs w:val="26"/>
        </w:rPr>
        <w:t xml:space="preserve">За период осуществления деятельности, я отработал </w:t>
      </w:r>
      <w:r>
        <w:rPr>
          <w:rFonts w:ascii="Times New Roman" w:cs="Times New Roman" w:hAnsi="Times New Roman"/>
          <w:sz w:val="26"/>
          <w:szCs w:val="26"/>
        </w:rPr>
        <w:t>300</w:t>
      </w:r>
      <w:r>
        <w:rPr>
          <w:rFonts w:ascii="Times New Roman" w:cs="Times New Roman" w:hAnsi="Times New Roman"/>
          <w:sz w:val="26"/>
          <w:szCs w:val="26"/>
        </w:rPr>
        <w:t xml:space="preserve"> часов, в соответствии с этим, мне обязаны были оплатить 100 000 (сто тысяч) рублей. </w:t>
      </w:r>
    </w:p>
    <w:p>
      <w:pPr>
        <w:pStyle w:val="style4097"/>
        <w:jc w:val="both"/>
        <w:rPr>
          <w:rFonts w:ascii="Times New Roman" w:cs="Times New Roman" w:hAnsi="Times New Roman"/>
          <w:sz w:val="26"/>
          <w:szCs w:val="26"/>
        </w:rPr>
      </w:pPr>
      <w:r>
        <w:rPr>
          <w:rFonts w:ascii="Times New Roman" w:cs="Times New Roman" w:hAnsi="Times New Roman"/>
          <w:sz w:val="26"/>
          <w:szCs w:val="26"/>
        </w:rPr>
        <w:tab/>
      </w:r>
      <w:r>
        <w:rPr>
          <w:rFonts w:ascii="Times New Roman" w:cs="Times New Roman" w:hAnsi="Times New Roman"/>
          <w:sz w:val="26"/>
          <w:szCs w:val="26"/>
        </w:rPr>
        <w:t>Хочу отметить, что з</w:t>
      </w:r>
      <w:r>
        <w:rPr>
          <w:rFonts w:ascii="Times New Roman" w:cs="Times New Roman" w:hAnsi="Times New Roman"/>
          <w:color w:val="000000"/>
          <w:sz w:val="26"/>
          <w:szCs w:val="26"/>
          <w:lang w:eastAsia="ar-SA"/>
        </w:rPr>
        <w:t>а время осуществления трудовой деятельности каких-либо замечаний со стороны Работодателя я не имел, к дисциплинарной ответственности за нарушение трудового законодательства не привлекался.</w:t>
      </w:r>
    </w:p>
    <w:p>
      <w:pPr>
        <w:pStyle w:val="style4097"/>
        <w:jc w:val="both"/>
        <w:rPr>
          <w:rFonts w:ascii="Times New Roman" w:cs="Times New Roman" w:hAnsi="Times New Roman"/>
          <w:sz w:val="26"/>
          <w:szCs w:val="26"/>
        </w:rPr>
      </w:pPr>
      <w:r>
        <w:rPr>
          <w:rFonts w:ascii="Times New Roman" w:cs="Times New Roman" w:hAnsi="Times New Roman"/>
          <w:sz w:val="26"/>
          <w:szCs w:val="26"/>
        </w:rPr>
        <w:tab/>
      </w:r>
      <w:r>
        <w:rPr>
          <w:rFonts w:ascii="Times New Roman" w:cs="Times New Roman" w:hAnsi="Times New Roman"/>
          <w:sz w:val="26"/>
          <w:szCs w:val="26"/>
        </w:rPr>
        <w:t xml:space="preserve">В июле 2016 г. я был уволен по собственному желанию. Однако Работодатель  так и не выплатил задолженность по заработной плате </w:t>
      </w:r>
      <w:r>
        <w:rPr>
          <w:rFonts w:ascii="Times New Roman" w:cs="Times New Roman" w:eastAsia="Courier New" w:hAnsi="Times New Roman"/>
          <w:color w:val="000000"/>
          <w:sz w:val="26"/>
          <w:szCs w:val="26"/>
          <w:lang w:eastAsia="ar-SA"/>
        </w:rPr>
        <w:t xml:space="preserve">в размере </w:t>
      </w:r>
      <w:r>
        <w:rPr>
          <w:rFonts w:ascii="Times New Roman" w:cs="Times New Roman" w:hAnsi="Times New Roman"/>
          <w:sz w:val="26"/>
          <w:szCs w:val="26"/>
        </w:rPr>
        <w:t>100 000 (сто тысяч) рублей.</w:t>
      </w:r>
    </w:p>
    <w:p>
      <w:pPr>
        <w:pStyle w:val="style4097"/>
        <w:tabs>
          <w:tab w:val="left" w:leader="none" w:pos="4800"/>
        </w:tabs>
        <w:jc w:val="both"/>
        <w:rPr>
          <w:rFonts w:ascii="Times New Roman" w:cs="Times New Roman" w:hAnsi="Times New Roman"/>
          <w:i/>
          <w:iCs/>
          <w:sz w:val="26"/>
          <w:szCs w:val="26"/>
        </w:rPr>
      </w:pPr>
      <w:r>
        <w:rPr>
          <w:rFonts w:ascii="Times New Roman" w:cs="Times New Roman" w:eastAsia="Courier New" w:hAnsi="Times New Roman"/>
          <w:b/>
          <w:bCs/>
          <w:i/>
          <w:iCs/>
          <w:color w:val="000000"/>
          <w:sz w:val="26"/>
          <w:szCs w:val="26"/>
          <w:lang w:eastAsia="ar-SA"/>
        </w:rPr>
        <w:t>Считаю, что действия Работодателя по невыплате мне заработной платы нарушающими мои трудовые права по следующим основаниям.</w:t>
      </w:r>
    </w:p>
    <w:p>
      <w:pPr>
        <w:pStyle w:val="style4097"/>
        <w:jc w:val="both"/>
        <w:rPr>
          <w:rFonts w:ascii="Times New Roman" w:cs="Times New Roman" w:hAnsi="Times New Roman"/>
          <w:sz w:val="26"/>
          <w:szCs w:val="26"/>
        </w:rPr>
      </w:pPr>
      <w:r>
        <w:rPr>
          <w:rFonts w:ascii="Times New Roman" w:cs="Times New Roman" w:hAnsi="Times New Roman"/>
          <w:color w:val="000000"/>
          <w:sz w:val="26"/>
          <w:szCs w:val="26"/>
          <w:lang w:eastAsia="ar-SA"/>
        </w:rPr>
        <w:tab/>
      </w:r>
      <w:r>
        <w:rPr>
          <w:rFonts w:ascii="Times New Roman" w:cs="Times New Roman" w:hAnsi="Times New Roman"/>
          <w:color w:val="000000"/>
          <w:sz w:val="26"/>
          <w:szCs w:val="26"/>
          <w:lang w:eastAsia="ar-SA"/>
        </w:rPr>
        <w:t xml:space="preserve">Согласно </w:t>
      </w:r>
      <w:r>
        <w:rPr>
          <w:rFonts w:ascii="Times New Roman" w:cs="Times New Roman" w:hAnsi="Times New Roman"/>
          <w:color w:val="000000"/>
          <w:sz w:val="26"/>
          <w:szCs w:val="26"/>
          <w:lang w:eastAsia="ar-SA"/>
        </w:rPr>
        <w:t>абз</w:t>
      </w:r>
      <w:r>
        <w:rPr>
          <w:rFonts w:ascii="Times New Roman" w:cs="Times New Roman" w:hAnsi="Times New Roman"/>
          <w:color w:val="000000"/>
          <w:sz w:val="26"/>
          <w:szCs w:val="26"/>
          <w:lang w:eastAsia="ar-SA"/>
        </w:rPr>
        <w:t>. 1 ст. 2 ТК РФ, исходя из общепризнанных принципов и норм международного права и в соответствии с Конституцией Российской Федерации основными принципами правового регулирования трудовых отношений и иных непосредственно связанных с ними отношений признается обеспечение права каждого работника на своевременную и в полном размере выплату справедливой заработной платы, обеспечивающей достойное человека существование для него самого и его семьи</w:t>
      </w:r>
      <w:r>
        <w:rPr>
          <w:rFonts w:ascii="Times New Roman" w:cs="Times New Roman" w:hAnsi="Times New Roman"/>
          <w:color w:val="000000"/>
          <w:sz w:val="26"/>
          <w:szCs w:val="26"/>
          <w:lang w:eastAsia="ar-SA"/>
        </w:rPr>
        <w:t xml:space="preserve">, </w:t>
      </w:r>
      <w:r>
        <w:rPr>
          <w:rFonts w:ascii="Times New Roman" w:cs="Times New Roman" w:hAnsi="Times New Roman"/>
          <w:color w:val="000000"/>
          <w:sz w:val="26"/>
          <w:szCs w:val="26"/>
          <w:lang w:eastAsia="ar-SA"/>
        </w:rPr>
        <w:t>и не ниже установленного федеральным законом минимального размера оплаты труда; обязанность сторон трудового договора соблюдать условия заключенного договора, включая право работодателя требовать от работников исполнения ими трудовых обязанностей и бережного отношения к имуществу работодателя и право работников требовать от работодателя соблюдения его обязанностей по отношению к работникам, трудового законодательства и иных актов, содержащих нормы трудового права;</w:t>
      </w:r>
      <w:r>
        <w:rPr>
          <w:rFonts w:ascii="Times New Roman" w:cs="Times New Roman" w:hAnsi="Times New Roman"/>
          <w:color w:val="000000"/>
          <w:sz w:val="26"/>
          <w:szCs w:val="26"/>
          <w:lang w:eastAsia="ar-SA"/>
        </w:rPr>
        <w:t xml:space="preserve"> обеспечение права работников на защиту своего достоинства в период трудовой деятельности</w:t>
      </w:r>
    </w:p>
    <w:p>
      <w:pPr>
        <w:pStyle w:val="style4097"/>
        <w:jc w:val="both"/>
        <w:rPr>
          <w:rFonts w:ascii="Times New Roman" w:cs="Times New Roman" w:hAnsi="Times New Roman"/>
          <w:color w:val="000000"/>
          <w:sz w:val="26"/>
          <w:szCs w:val="26"/>
        </w:rPr>
      </w:pPr>
      <w:r>
        <w:rPr>
          <w:rFonts w:ascii="Times New Roman" w:cs="Times New Roman" w:hAnsi="Times New Roman"/>
          <w:color w:val="000000"/>
          <w:sz w:val="26"/>
          <w:szCs w:val="26"/>
        </w:rPr>
        <w:tab/>
      </w:r>
      <w:r>
        <w:rPr>
          <w:rFonts w:ascii="Times New Roman" w:cs="Times New Roman" w:hAnsi="Times New Roman"/>
          <w:color w:val="000000"/>
          <w:sz w:val="26"/>
          <w:szCs w:val="26"/>
        </w:rPr>
        <w:t xml:space="preserve">Так, в соответствии со ст. 21 ТК РФ </w:t>
      </w:r>
      <w:r>
        <w:rPr>
          <w:rFonts w:ascii="Times New Roman" w:cs="Times New Roman" w:eastAsia="Arial" w:hAnsi="Times New Roman"/>
          <w:color w:val="000000"/>
          <w:sz w:val="26"/>
          <w:szCs w:val="26"/>
        </w:rPr>
        <w:t xml:space="preserve">работник имеет право </w:t>
      </w:r>
      <w:r>
        <w:rPr>
          <w:rFonts w:ascii="Times New Roman" w:cs="Times New Roman" w:eastAsia="Arial" w:hAnsi="Times New Roman"/>
          <w:color w:val="000000"/>
          <w:sz w:val="26"/>
          <w:szCs w:val="26"/>
        </w:rPr>
        <w:t>на</w:t>
      </w:r>
      <w:r>
        <w:rPr>
          <w:rFonts w:ascii="Times New Roman" w:cs="Times New Roman" w:eastAsia="Arial" w:hAnsi="Times New Roman"/>
          <w:color w:val="000000"/>
          <w:sz w:val="26"/>
          <w:szCs w:val="26"/>
        </w:rPr>
        <w:t>:</w:t>
      </w:r>
    </w:p>
    <w:p>
      <w:pPr>
        <w:pStyle w:val="style4097"/>
        <w:ind w:firstLine="705"/>
        <w:jc w:val="both"/>
        <w:rPr>
          <w:rFonts w:ascii="Times New Roman" w:cs="Times New Roman" w:eastAsia="Arial" w:hAnsi="Times New Roman"/>
          <w:sz w:val="26"/>
          <w:szCs w:val="26"/>
        </w:rPr>
      </w:pPr>
      <w:r>
        <w:rPr>
          <w:rFonts w:ascii="Times New Roman" w:cs="Times New Roman" w:eastAsia="Arial" w:hAnsi="Times New Roman"/>
          <w:sz w:val="26"/>
          <w:szCs w:val="26"/>
        </w:rPr>
        <w:t>заключение, изменение и расторжение трудового договора в порядке и на условиях, которые установлены указанным Кодексом, иными федеральными законами;</w:t>
      </w:r>
    </w:p>
    <w:p>
      <w:pPr>
        <w:pStyle w:val="style4097"/>
        <w:ind w:firstLine="705"/>
        <w:jc w:val="both"/>
        <w:rPr>
          <w:rFonts w:ascii="Times New Roman" w:cs="Times New Roman" w:eastAsia="Arial" w:hAnsi="Times New Roman"/>
          <w:sz w:val="26"/>
          <w:szCs w:val="26"/>
        </w:rPr>
      </w:pPr>
      <w:r>
        <w:rPr>
          <w:rFonts w:ascii="Times New Roman" w:cs="Times New Roman" w:eastAsia="Arial" w:hAnsi="Times New Roman"/>
          <w:sz w:val="26"/>
          <w:szCs w:val="26"/>
        </w:rPr>
        <w:t>предоставление ему работы, обусловленной трудовым договором;</w:t>
      </w:r>
    </w:p>
    <w:p>
      <w:pPr>
        <w:pStyle w:val="style4097"/>
        <w:ind w:firstLine="705"/>
        <w:jc w:val="both"/>
        <w:rPr>
          <w:rFonts w:ascii="Times New Roman" w:cs="Times New Roman" w:eastAsia="Arial" w:hAnsi="Times New Roman"/>
          <w:sz w:val="26"/>
          <w:szCs w:val="26"/>
          <w:u w:val="single"/>
        </w:rPr>
      </w:pPr>
      <w:r>
        <w:rPr>
          <w:rFonts w:ascii="Times New Roman" w:cs="Times New Roman" w:eastAsia="Arial" w:hAnsi="Times New Roman"/>
          <w:sz w:val="26"/>
          <w:szCs w:val="26"/>
          <w:u w:val="single"/>
        </w:rPr>
        <w:t>своевременную и в полном объеме выплату заработной платы в соответствии со своей квалификацией, сложностью труда, количеством и качеством выполненной работы;</w:t>
      </w:r>
    </w:p>
    <w:p>
      <w:pPr>
        <w:pStyle w:val="style4097"/>
        <w:jc w:val="both"/>
        <w:rPr>
          <w:rFonts w:ascii="Times New Roman" w:cs="Times New Roman" w:hAnsi="Times New Roman"/>
          <w:sz w:val="26"/>
          <w:szCs w:val="26"/>
        </w:rPr>
      </w:pPr>
      <w:r>
        <w:rPr>
          <w:rFonts w:ascii="Times New Roman" w:cs="Times New Roman" w:hAnsi="Times New Roman"/>
          <w:sz w:val="26"/>
          <w:szCs w:val="26"/>
        </w:rPr>
        <w:tab/>
      </w:r>
      <w:r>
        <w:rPr>
          <w:rFonts w:ascii="Times New Roman" w:cs="Times New Roman" w:hAnsi="Times New Roman"/>
          <w:sz w:val="26"/>
          <w:szCs w:val="26"/>
        </w:rPr>
        <w:t>отдых, обеспечиваемый установлением нормальной продолжительности рабочего времени, сокращенного рабочего времени для отдельных профессий и категорий работников, предоставлением еженедельных выходных дней, нерабочих праздничных дней, оплачиваемых ежегодных отпусков;</w:t>
      </w:r>
    </w:p>
    <w:p>
      <w:pPr>
        <w:pStyle w:val="style4097"/>
        <w:jc w:val="both"/>
        <w:rPr>
          <w:rFonts w:ascii="Times New Roman" w:cs="Times New Roman" w:hAnsi="Times New Roman"/>
          <w:sz w:val="26"/>
          <w:szCs w:val="26"/>
        </w:rPr>
      </w:pPr>
      <w:r>
        <w:rPr>
          <w:rFonts w:ascii="Times New Roman" w:cs="Times New Roman" w:hAnsi="Times New Roman"/>
          <w:sz w:val="26"/>
          <w:szCs w:val="26"/>
        </w:rPr>
        <w:tab/>
      </w:r>
      <w:r>
        <w:rPr>
          <w:rFonts w:ascii="Times New Roman" w:cs="Times New Roman" w:hAnsi="Times New Roman"/>
          <w:sz w:val="26"/>
          <w:szCs w:val="26"/>
        </w:rPr>
        <w:t>полную достоверную информацию об условиях труда и требованиях охраны труда на рабочем месте;</w:t>
      </w:r>
    </w:p>
    <w:p>
      <w:pPr>
        <w:pStyle w:val="style4097"/>
        <w:ind w:firstLine="705"/>
        <w:jc w:val="both"/>
        <w:rPr>
          <w:rFonts w:ascii="Times New Roman" w:cs="Times New Roman" w:eastAsia="Arial" w:hAnsi="Times New Roman"/>
          <w:sz w:val="26"/>
          <w:szCs w:val="26"/>
        </w:rPr>
      </w:pPr>
      <w:r>
        <w:rPr>
          <w:rFonts w:ascii="Times New Roman" w:cs="Times New Roman" w:eastAsia="Arial" w:hAnsi="Times New Roman"/>
          <w:sz w:val="26"/>
          <w:szCs w:val="26"/>
        </w:rPr>
        <w:t>защиту своих трудовых прав, свобод и законных интересов всеми не запрещенными законом способами;</w:t>
      </w:r>
    </w:p>
    <w:p>
      <w:pPr>
        <w:pStyle w:val="style4097"/>
        <w:jc w:val="both"/>
        <w:rPr>
          <w:rFonts w:ascii="Times New Roman" w:cs="Times New Roman" w:eastAsia="Arial" w:hAnsi="Times New Roman"/>
          <w:color w:val="000000"/>
          <w:sz w:val="26"/>
          <w:szCs w:val="26"/>
        </w:rPr>
      </w:pPr>
      <w:r>
        <w:rPr>
          <w:rFonts w:ascii="Times New Roman" w:cs="Times New Roman" w:eastAsia="Arial" w:hAnsi="Times New Roman"/>
          <w:color w:val="000000"/>
          <w:sz w:val="26"/>
          <w:szCs w:val="26"/>
        </w:rPr>
        <w:tab/>
      </w:r>
      <w:r>
        <w:rPr>
          <w:rFonts w:ascii="Times New Roman" w:cs="Times New Roman" w:eastAsia="Arial" w:hAnsi="Times New Roman"/>
          <w:color w:val="000000"/>
          <w:sz w:val="26"/>
          <w:szCs w:val="26"/>
        </w:rPr>
        <w:t>возмещение вреда, причиненного ему в связи с исполнением трудовых обязанностей, и компенсацию морального вреда в порядке, установленном настоящим Кодексом, иными федеральными законами.</w:t>
      </w:r>
    </w:p>
    <w:p>
      <w:pPr>
        <w:pStyle w:val="style4097"/>
        <w:jc w:val="both"/>
        <w:rPr>
          <w:rFonts w:ascii="Times New Roman" w:cs="Times New Roman" w:hAnsi="Times New Roman"/>
          <w:color w:val="000000"/>
          <w:sz w:val="26"/>
          <w:szCs w:val="26"/>
        </w:rPr>
      </w:pPr>
      <w:r>
        <w:rPr>
          <w:rFonts w:ascii="Times New Roman" w:cs="Times New Roman" w:hAnsi="Times New Roman"/>
          <w:color w:val="000000"/>
          <w:sz w:val="26"/>
          <w:szCs w:val="26"/>
        </w:rPr>
        <w:tab/>
      </w:r>
      <w:r>
        <w:rPr>
          <w:rFonts w:ascii="Times New Roman" w:cs="Times New Roman" w:hAnsi="Times New Roman"/>
          <w:color w:val="000000"/>
          <w:sz w:val="26"/>
          <w:szCs w:val="26"/>
        </w:rPr>
        <w:t>Согласно ст. 22 ТК РФ работодатель обязан выплачивать в полном размере причитающуюся работникам заработную плату в сроки, установленные в соответствии с настоящим Кодексом, коллективным договором, правилами внутреннего трудового распорядка, трудовыми договорами.</w:t>
      </w:r>
    </w:p>
    <w:p>
      <w:pPr>
        <w:pStyle w:val="style4097"/>
        <w:jc w:val="both"/>
        <w:rPr>
          <w:rFonts w:ascii="Times New Roman" w:cs="Times New Roman" w:hAnsi="Times New Roman"/>
          <w:color w:val="000000"/>
          <w:sz w:val="26"/>
          <w:szCs w:val="26"/>
        </w:rPr>
      </w:pPr>
      <w:r>
        <w:rPr>
          <w:rFonts w:ascii="Times New Roman" w:cs="Times New Roman" w:hAnsi="Times New Roman"/>
          <w:color w:val="000000"/>
          <w:sz w:val="26"/>
          <w:szCs w:val="26"/>
        </w:rPr>
        <w:tab/>
      </w:r>
      <w:r>
        <w:rPr>
          <w:rFonts w:ascii="Times New Roman" w:cs="Times New Roman" w:hAnsi="Times New Roman"/>
          <w:color w:val="000000"/>
          <w:sz w:val="26"/>
          <w:szCs w:val="26"/>
        </w:rPr>
        <w:t xml:space="preserve">Согласно </w:t>
      </w:r>
      <w:r>
        <w:rPr>
          <w:rFonts w:ascii="Times New Roman" w:cs="Times New Roman" w:hAnsi="Times New Roman"/>
          <w:color w:val="000000"/>
          <w:sz w:val="26"/>
          <w:szCs w:val="26"/>
        </w:rPr>
        <w:t>абз</w:t>
      </w:r>
      <w:r>
        <w:rPr>
          <w:rFonts w:ascii="Times New Roman" w:cs="Times New Roman" w:hAnsi="Times New Roman"/>
          <w:color w:val="000000"/>
          <w:sz w:val="26"/>
          <w:szCs w:val="26"/>
        </w:rPr>
        <w:t>. 6 ст. 136 ТК РФ заработная плата выплачивается не реже чем каждые полмесяца в день, установленный правилами внутреннего трудового распорядка, коллективным договором, трудовым договором.</w:t>
      </w:r>
    </w:p>
    <w:p>
      <w:pPr>
        <w:pStyle w:val="style4097"/>
        <w:autoSpaceDE w:val="false"/>
        <w:ind w:firstLine="730"/>
        <w:jc w:val="both"/>
        <w:rPr>
          <w:rFonts w:ascii="Times New Roman" w:cs="Times New Roman" w:eastAsia="Courier New" w:hAnsi="Times New Roman"/>
          <w:sz w:val="26"/>
          <w:szCs w:val="26"/>
        </w:rPr>
      </w:pPr>
      <w:r>
        <w:rPr>
          <w:rFonts w:ascii="Times New Roman" w:cs="Times New Roman" w:eastAsia="Courier New" w:hAnsi="Times New Roman"/>
          <w:sz w:val="26"/>
          <w:szCs w:val="26"/>
        </w:rPr>
        <w:t>Согласно ст. 140 ТК РФ, при прекращении трудового договора выплата всех сумм, причитающихся работнику от работодателя, производится в день увольнения работника. Если работник в день увольнения не работал, то соответствующие суммы должны быть выплачены не позднее следующего дня после предъявления уволенным работником требования о расчете.</w:t>
      </w:r>
    </w:p>
    <w:p>
      <w:pPr>
        <w:pStyle w:val="style4097"/>
        <w:autoSpaceDE w:val="false"/>
        <w:ind w:firstLine="545"/>
        <w:jc w:val="both"/>
        <w:rPr>
          <w:rFonts w:ascii="Times New Roman" w:cs="Times New Roman" w:hAnsi="Times New Roman"/>
          <w:sz w:val="26"/>
          <w:szCs w:val="26"/>
        </w:rPr>
      </w:pPr>
      <w:r>
        <w:rPr>
          <w:rFonts w:ascii="Times New Roman" w:cs="Times New Roman" w:eastAsia="Courier New" w:hAnsi="Times New Roman"/>
          <w:i/>
          <w:iCs/>
          <w:sz w:val="26"/>
          <w:szCs w:val="26"/>
          <w:lang w:bidi="ar-SA"/>
        </w:rPr>
        <w:t xml:space="preserve"> </w:t>
      </w:r>
      <w:r>
        <w:rPr>
          <w:rFonts w:ascii="Times New Roman" w:cs="Times New Roman" w:eastAsia="Courier New" w:hAnsi="Times New Roman"/>
          <w:sz w:val="26"/>
          <w:szCs w:val="26"/>
          <w:lang w:bidi="ar-SA"/>
        </w:rPr>
        <w:t xml:space="preserve">Задолженность по выплате заработной платы составляет </w:t>
      </w:r>
      <w:r>
        <w:rPr>
          <w:rFonts w:ascii="Times New Roman" w:cs="Times New Roman" w:eastAsia="Courier New" w:hAnsi="Times New Roman"/>
          <w:color w:val="000000"/>
          <w:sz w:val="26"/>
          <w:szCs w:val="26"/>
          <w:lang w:eastAsia="ar-SA"/>
        </w:rPr>
        <w:t xml:space="preserve">100 000 </w:t>
      </w:r>
      <w:r>
        <w:rPr>
          <w:rFonts w:ascii="Times New Roman" w:cs="Times New Roman" w:hAnsi="Times New Roman"/>
          <w:sz w:val="26"/>
          <w:szCs w:val="26"/>
        </w:rPr>
        <w:t>(сто тысяч)</w:t>
      </w:r>
      <w:r>
        <w:rPr>
          <w:rFonts w:ascii="Times New Roman" w:cs="Times New Roman" w:eastAsia="Courier New" w:hAnsi="Times New Roman"/>
          <w:color w:val="000000"/>
          <w:sz w:val="26"/>
          <w:szCs w:val="26"/>
          <w:lang w:eastAsia="ar-SA"/>
        </w:rPr>
        <w:t xml:space="preserve"> рублей</w:t>
      </w:r>
      <w:r>
        <w:rPr>
          <w:rFonts w:ascii="Times New Roman" w:cs="Times New Roman" w:eastAsia="Courier New" w:hAnsi="Times New Roman"/>
          <w:sz w:val="26"/>
          <w:szCs w:val="26"/>
          <w:lang w:bidi="ar-SA"/>
        </w:rPr>
        <w:t>.</w:t>
      </w:r>
    </w:p>
    <w:p>
      <w:pPr>
        <w:pStyle w:val="style4097"/>
        <w:autoSpaceDE w:val="false"/>
        <w:ind w:firstLine="545"/>
        <w:jc w:val="both"/>
        <w:rPr>
          <w:rFonts w:ascii="Times New Roman" w:cs="Times New Roman" w:eastAsia="Courier New" w:hAnsi="Times New Roman"/>
          <w:color w:val="000000"/>
          <w:sz w:val="26"/>
          <w:szCs w:val="26"/>
          <w:lang w:eastAsia="ar-SA"/>
        </w:rPr>
      </w:pPr>
      <w:r>
        <w:rPr>
          <w:rFonts w:ascii="Times New Roman" w:cs="Times New Roman" w:eastAsia="Courier New" w:hAnsi="Times New Roman"/>
          <w:color w:val="000000"/>
          <w:sz w:val="26"/>
          <w:szCs w:val="26"/>
          <w:lang w:eastAsia="ar-SA"/>
        </w:rPr>
        <w:t>В соответствии со ст. 142 ТК РФ работодатель и (или) уполномоченные им в установленном порядке представители работодателя, допустившие задержку выплаты работникам заработной платы и другие нарушения оплаты труда, несут ответственность в соответствии с ТК РФ и иными федеральными законами.</w:t>
      </w:r>
    </w:p>
    <w:p>
      <w:pPr>
        <w:pStyle w:val="style4097"/>
        <w:jc w:val="both"/>
        <w:rPr>
          <w:rFonts w:ascii="Times New Roman" w:cs="Times New Roman" w:eastAsia="Arial" w:hAnsi="Times New Roman"/>
          <w:color w:val="000000"/>
          <w:sz w:val="26"/>
          <w:szCs w:val="26"/>
        </w:rPr>
      </w:pPr>
      <w:r>
        <w:rPr>
          <w:rFonts w:ascii="Times New Roman" w:cs="Times New Roman" w:hAnsi="Times New Roman"/>
          <w:i/>
          <w:color w:val="000000"/>
          <w:sz w:val="26"/>
          <w:szCs w:val="26"/>
          <w:lang w:eastAsia="ar-SA"/>
        </w:rPr>
        <w:tab/>
      </w:r>
      <w:r>
        <w:rPr>
          <w:rFonts w:ascii="Times New Roman" w:cs="Times New Roman" w:eastAsia="Arial" w:hAnsi="Times New Roman"/>
          <w:color w:val="000000"/>
          <w:sz w:val="26"/>
          <w:szCs w:val="26"/>
        </w:rPr>
        <w:t>В соответствии со ст. 232 ТК РФ сторона трудового договора, причинившая ущерб другой стороне, возмещает этот ущерб в соответствии с ТК РФ и иными федеральными законами.</w:t>
      </w:r>
    </w:p>
    <w:p>
      <w:pPr>
        <w:pStyle w:val="style4097"/>
        <w:autoSpaceDE w:val="false"/>
        <w:ind w:firstLine="545"/>
        <w:jc w:val="both"/>
        <w:rPr>
          <w:rFonts w:ascii="Times New Roman" w:cs="Times New Roman" w:hAnsi="Times New Roman"/>
          <w:sz w:val="26"/>
          <w:szCs w:val="26"/>
        </w:rPr>
      </w:pPr>
      <w:r>
        <w:rPr>
          <w:rFonts w:ascii="Times New Roman" w:cs="Times New Roman" w:eastAsia="Arial" w:hAnsi="Times New Roman"/>
          <w:i/>
          <w:iCs/>
          <w:sz w:val="26"/>
          <w:szCs w:val="26"/>
          <w:lang w:bidi="ar-SA"/>
        </w:rPr>
        <w:t>За оказанием юридической помощи в составлении правовых документов я был вынужден обратиться в ООО «Центр Правовой Поддержки», заплатив в его кассу 25000</w:t>
      </w:r>
      <w:r>
        <w:rPr>
          <w:rFonts w:ascii="Times New Roman" w:cs="Times New Roman" w:eastAsia="Courier New" w:hAnsi="Times New Roman"/>
          <w:i/>
          <w:iCs/>
          <w:sz w:val="26"/>
          <w:szCs w:val="26"/>
          <w:lang w:bidi="ar-SA"/>
        </w:rPr>
        <w:t xml:space="preserve"> рублей, которые являются моими расходами на восстановление нарушенных прав и подлежат возмещению Работодателем.</w:t>
      </w:r>
    </w:p>
    <w:p>
      <w:pPr>
        <w:pStyle w:val="style4098"/>
        <w:autoSpaceDE w:val="false"/>
        <w:spacing w:after="0"/>
        <w:ind w:firstLine="555"/>
        <w:jc w:val="both"/>
        <w:rPr>
          <w:rFonts w:ascii="Times New Roman" w:cs="Times New Roman" w:eastAsia="Arial" w:hAnsi="Times New Roman"/>
          <w:sz w:val="26"/>
          <w:szCs w:val="26"/>
        </w:rPr>
      </w:pPr>
      <w:r>
        <w:rPr>
          <w:rFonts w:ascii="Times New Roman" w:cs="Times New Roman" w:eastAsia="Arial" w:hAnsi="Times New Roman"/>
          <w:sz w:val="26"/>
          <w:szCs w:val="26"/>
        </w:rPr>
        <w:t>В соответствии со ст. 237 ТК РФ моральный вред, причиненный работнику неправомерными действиями или бездействием работодателя, возмещается работнику в денежной форме в размерах, определяемых соглашением сторон трудового договора.</w:t>
      </w:r>
    </w:p>
    <w:p>
      <w:pPr>
        <w:pStyle w:val="style4098"/>
        <w:autoSpaceDE w:val="false"/>
        <w:spacing w:after="0"/>
        <w:ind w:firstLine="525"/>
        <w:jc w:val="both"/>
        <w:rPr>
          <w:rFonts w:ascii="Times New Roman" w:cs="Times New Roman" w:eastAsia="Arial" w:hAnsi="Times New Roman"/>
          <w:i/>
          <w:iCs/>
          <w:sz w:val="26"/>
          <w:szCs w:val="26"/>
          <w:lang w:bidi="ar-SA"/>
        </w:rPr>
      </w:pPr>
      <w:r>
        <w:rPr>
          <w:rFonts w:ascii="Times New Roman" w:cs="Times New Roman" w:eastAsia="Arial" w:hAnsi="Times New Roman"/>
          <w:i/>
          <w:iCs/>
          <w:sz w:val="26"/>
          <w:szCs w:val="26"/>
          <w:lang w:bidi="ar-SA"/>
        </w:rPr>
        <w:t xml:space="preserve">Незаконными действиями Работодателя по невыплате заработной платы мне был причинен моральный вред, компенсацию которого я оцениваю в размере 150000 рублей. Мои нравственные страдания выражаются в переживаниях по поводу невыплаты заработной платы, из-за чего я не могу достойно содержать </w:t>
      </w:r>
      <w:r>
        <w:rPr>
          <w:rFonts w:ascii="Times New Roman" w:cs="Times New Roman" w:eastAsia="Arial" w:hAnsi="Times New Roman"/>
          <w:i/>
          <w:iCs/>
          <w:sz w:val="26"/>
          <w:szCs w:val="26"/>
          <w:lang w:bidi="ar-SA"/>
        </w:rPr>
        <w:t>свою семью, не могу планировать семейный бюджет. Кроме того, я вынужден затратить своё время и деньги на отстаивание моих законных прав.</w:t>
      </w:r>
    </w:p>
    <w:p>
      <w:pPr>
        <w:pStyle w:val="style4097"/>
        <w:jc w:val="both"/>
        <w:rPr>
          <w:rFonts w:ascii="Times New Roman" w:cs="Times New Roman" w:hAnsi="Times New Roman"/>
          <w:color w:val="000000"/>
          <w:sz w:val="26"/>
          <w:szCs w:val="26"/>
        </w:rPr>
      </w:pPr>
      <w:r>
        <w:rPr>
          <w:rFonts w:ascii="Times New Roman" w:cs="Times New Roman" w:eastAsia="Arial" w:hAnsi="Times New Roman"/>
          <w:color w:val="000000"/>
          <w:sz w:val="26"/>
          <w:szCs w:val="26"/>
        </w:rPr>
        <w:tab/>
      </w:r>
      <w:r>
        <w:rPr>
          <w:rFonts w:ascii="Times New Roman" w:cs="Times New Roman" w:eastAsia="Arial" w:hAnsi="Times New Roman"/>
          <w:color w:val="000000"/>
          <w:sz w:val="26"/>
          <w:szCs w:val="26"/>
        </w:rPr>
        <w:t>В соответствии со ст. 362 ТК РФ руководители и иные должностные лица организаций, а также работодатели - физические лица, виновные в нарушении трудового законодательства и иных нормативных правовых актов, содержащих нормы трудового права, несут ответственность в случаях и порядке, которые установлены ТК РФ и иными федеральными законами</w:t>
      </w:r>
    </w:p>
    <w:p>
      <w:pPr>
        <w:pStyle w:val="style4097"/>
        <w:jc w:val="both"/>
        <w:rPr>
          <w:rFonts w:ascii="Times New Roman" w:cs="Times New Roman" w:hAnsi="Times New Roman"/>
          <w:color w:val="000000"/>
          <w:sz w:val="26"/>
          <w:szCs w:val="26"/>
        </w:rPr>
      </w:pPr>
      <w:r>
        <w:rPr>
          <w:rFonts w:ascii="Times New Roman" w:cs="Times New Roman" w:hAnsi="Times New Roman"/>
          <w:color w:val="000000"/>
          <w:sz w:val="26"/>
          <w:szCs w:val="26"/>
        </w:rPr>
        <w:tab/>
      </w:r>
      <w:r>
        <w:rPr>
          <w:rFonts w:ascii="Times New Roman" w:cs="Times New Roman" w:hAnsi="Times New Roman"/>
          <w:color w:val="000000"/>
          <w:sz w:val="26"/>
          <w:szCs w:val="26"/>
        </w:rPr>
        <w:t>Пункт 63 Постановления Пленума Верховного Суда РФ от 17.03.2004 N 2 «О применении судами Российской Федерации Трудового кодекса Российской Федерации» гласит, учитывая, что Кодекс не содержит каких-либо ограничений для компенсации морального вреда и в иных случаях нарушения трудовых прав работников, суд в силу статей 21 (абзац четырнадцатый части первой) и 237 Кодекса вправе удовлетворить требование работника о компенсации морального вреда</w:t>
      </w:r>
      <w:r>
        <w:rPr>
          <w:rFonts w:ascii="Times New Roman" w:cs="Times New Roman" w:hAnsi="Times New Roman"/>
          <w:color w:val="000000"/>
          <w:sz w:val="26"/>
          <w:szCs w:val="26"/>
        </w:rPr>
        <w:t>, причиненного ему любыми неправомерными действиями или бездействием работодателя, в том числе и при нарушении его имущественных прав (например, при задержке выплаты заработной платы).</w:t>
      </w:r>
    </w:p>
    <w:p>
      <w:pPr>
        <w:pStyle w:val="style4097"/>
        <w:jc w:val="both"/>
        <w:rPr>
          <w:rFonts w:ascii="Times New Roman" w:cs="Times New Roman" w:hAnsi="Times New Roman"/>
          <w:color w:val="000000"/>
          <w:sz w:val="26"/>
          <w:szCs w:val="26"/>
        </w:rPr>
      </w:pPr>
      <w:r>
        <w:rPr>
          <w:rFonts w:ascii="Times New Roman" w:cs="Times New Roman" w:hAnsi="Times New Roman"/>
          <w:color w:val="000000"/>
          <w:sz w:val="26"/>
          <w:szCs w:val="26"/>
        </w:rPr>
        <w:tab/>
      </w:r>
      <w:r>
        <w:rPr>
          <w:rFonts w:ascii="Times New Roman" w:cs="Times New Roman" w:hAnsi="Times New Roman"/>
          <w:color w:val="000000"/>
          <w:sz w:val="26"/>
          <w:szCs w:val="26"/>
        </w:rPr>
        <w:t>Согласно ст. 15 Гражданского Кодекса РФ лицо, право которого нарушено, может требовать полного возмещения причиненных ему убытков, если законом или договором не предусмотрено возмещение убытков в меньшем размере.</w:t>
      </w:r>
    </w:p>
    <w:p>
      <w:pPr>
        <w:pStyle w:val="style4097"/>
        <w:jc w:val="both"/>
        <w:rPr>
          <w:rFonts w:ascii="Times New Roman" w:cs="Times New Roman" w:hAnsi="Times New Roman"/>
          <w:sz w:val="26"/>
          <w:szCs w:val="26"/>
        </w:rPr>
      </w:pPr>
      <w:r>
        <w:rPr>
          <w:rFonts w:ascii="Times New Roman" w:cs="Times New Roman" w:eastAsia="Nimbus Roman No9 L" w:hAnsi="Times New Roman"/>
          <w:color w:val="000000"/>
          <w:sz w:val="26"/>
          <w:szCs w:val="26"/>
        </w:rPr>
        <w:tab/>
      </w:r>
      <w:r>
        <w:rPr>
          <w:rFonts w:ascii="Times New Roman" w:cs="Times New Roman" w:hAnsi="Times New Roman"/>
          <w:color w:val="000000"/>
          <w:sz w:val="26"/>
          <w:szCs w:val="26"/>
        </w:rPr>
        <w:t>Под убытками понимаются расходы, которые лицо, чьё право нарушено, произвело или должно будет произвести для восстановления нарушенного права, утрата или повреждение его имущества (реальный ущерб), а также неполученные доходы, которые это лицо получило бы при обычных условиях гражданского оборота, если бы его право не было нарушено (упущенная выгода).</w:t>
      </w:r>
    </w:p>
    <w:p>
      <w:pPr>
        <w:pStyle w:val="style4097"/>
        <w:spacing w:lineRule="atLeast" w:line="200"/>
        <w:jc w:val="both"/>
        <w:rPr>
          <w:rFonts w:ascii="Times New Roman" w:cs="Times New Roman" w:hAnsi="Times New Roman"/>
          <w:sz w:val="26"/>
          <w:szCs w:val="26"/>
        </w:rPr>
      </w:pPr>
      <w:r>
        <w:rPr>
          <w:rFonts w:ascii="Times New Roman" w:cs="Times New Roman" w:hAnsi="Times New Roman"/>
          <w:sz w:val="26"/>
          <w:szCs w:val="26"/>
        </w:rPr>
        <w:tab/>
      </w:r>
      <w:r>
        <w:rPr>
          <w:rFonts w:ascii="Times New Roman" w:cs="Times New Roman" w:hAnsi="Times New Roman"/>
          <w:sz w:val="26"/>
          <w:szCs w:val="26"/>
        </w:rPr>
        <w:t>К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числу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незапрещённых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законом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способов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относится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обращение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работника,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трудовые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права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и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свободы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которого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нарушены,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в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орган,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осуществляющий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государственный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надзор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и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контроль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за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соблюдением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трудового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законодательства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и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иных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нормативных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правовых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актов,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содержащих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нормы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трудового</w:t>
      </w:r>
      <w:r>
        <w:rPr>
          <w:rFonts w:ascii="Times New Roman" w:cs="Times New Roman" w:eastAsia="Times New Roman" w:hAnsi="Times New Roman"/>
          <w:sz w:val="26"/>
          <w:szCs w:val="26"/>
        </w:rPr>
        <w:t xml:space="preserve"> </w:t>
      </w:r>
      <w:r>
        <w:rPr>
          <w:rFonts w:ascii="Times New Roman" w:cs="Times New Roman" w:hAnsi="Times New Roman"/>
          <w:sz w:val="26"/>
          <w:szCs w:val="26"/>
        </w:rPr>
        <w:t>права.</w:t>
      </w:r>
    </w:p>
    <w:p>
      <w:pPr>
        <w:pStyle w:val="style4097"/>
        <w:spacing w:lineRule="atLeast" w:line="200"/>
        <w:jc w:val="both"/>
        <w:rPr>
          <w:rFonts w:ascii="Times New Roman" w:cs="Times New Roman" w:hAnsi="Times New Roman"/>
          <w:sz w:val="26"/>
          <w:szCs w:val="26"/>
        </w:rPr>
      </w:pPr>
      <w:r>
        <w:rPr>
          <w:rFonts w:ascii="Times New Roman" w:cs="Times New Roman" w:hAnsi="Times New Roman"/>
          <w:sz w:val="26"/>
          <w:szCs w:val="26"/>
        </w:rPr>
        <w:tab/>
      </w:r>
      <w:r>
        <w:rPr>
          <w:rFonts w:ascii="Times New Roman" w:cs="Times New Roman" w:eastAsia="Arial" w:hAnsi="Times New Roman"/>
          <w:color w:val="000000"/>
          <w:sz w:val="26"/>
          <w:szCs w:val="26"/>
          <w:shd w:val="clear" w:color="auto" w:fill="ffffff"/>
          <w:lang w:bidi="ru-RU" w:eastAsia="ru-RU"/>
        </w:rPr>
        <w:t xml:space="preserve">Направленная претензия работодателю положительного результата не дала, тем самым, </w:t>
      </w:r>
      <w:r>
        <w:rPr>
          <w:rFonts w:ascii="Times New Roman" w:cs="Times New Roman" w:eastAsia="Arial" w:hAnsi="Times New Roman"/>
          <w:color w:val="000000"/>
          <w:sz w:val="26"/>
          <w:szCs w:val="26"/>
          <w:shd w:val="clear" w:color="auto" w:fill="ffffff"/>
          <w:lang w:bidi="ru-RU" w:eastAsia="ru-RU"/>
        </w:rPr>
        <w:t>считаю</w:t>
      </w:r>
      <w:r>
        <w:rPr>
          <w:rFonts w:ascii="Times New Roman" w:cs="Times New Roman" w:eastAsia="Arial" w:hAnsi="Times New Roman"/>
          <w:color w:val="000000"/>
          <w:sz w:val="26"/>
          <w:szCs w:val="26"/>
          <w:shd w:val="clear" w:color="auto" w:fill="ffffff"/>
          <w:lang w:bidi="ru-RU" w:eastAsia="ru-RU"/>
        </w:rPr>
        <w:t xml:space="preserve"> обращение в органы </w:t>
      </w:r>
      <w:r>
        <w:rPr>
          <w:rFonts w:ascii="Times New Roman" w:cs="Times New Roman" w:eastAsia="Arial" w:hAnsi="Times New Roman"/>
          <w:b/>
          <w:bCs/>
          <w:color w:val="000000"/>
          <w:sz w:val="26"/>
          <w:szCs w:val="26"/>
          <w:shd w:val="clear" w:color="auto" w:fill="ffffff"/>
          <w:lang w:bidi="ru-RU" w:eastAsia="ru-RU"/>
        </w:rPr>
        <w:t>прокуратуры</w:t>
      </w:r>
      <w:r>
        <w:rPr>
          <w:rFonts w:ascii="Times New Roman" w:cs="Times New Roman" w:eastAsia="Arial" w:hAnsi="Times New Roman"/>
          <w:color w:val="000000"/>
          <w:sz w:val="26"/>
          <w:szCs w:val="26"/>
          <w:shd w:val="clear" w:color="auto" w:fill="ffffff"/>
          <w:lang w:bidi="ru-RU" w:eastAsia="ru-RU"/>
        </w:rPr>
        <w:t xml:space="preserve"> одним из наиболее эффективных мер, направленных на восстановление нарушенных прав.</w:t>
      </w:r>
    </w:p>
    <w:p>
      <w:pPr>
        <w:pStyle w:val="style4097"/>
        <w:spacing w:lineRule="atLeast" w:line="200"/>
        <w:jc w:val="both"/>
        <w:rPr>
          <w:rFonts w:ascii="Times New Roman" w:cs="Times New Roman" w:hAnsi="Times New Roman"/>
          <w:sz w:val="26"/>
          <w:szCs w:val="26"/>
        </w:rPr>
      </w:pPr>
      <w:r>
        <w:rPr>
          <w:rFonts w:ascii="Times New Roman" w:cs="Times New Roman" w:hAnsi="Times New Roman"/>
          <w:sz w:val="26"/>
          <w:szCs w:val="26"/>
        </w:rPr>
        <w:tab/>
      </w:r>
      <w:r>
        <w:rPr>
          <w:rStyle w:val="style4100"/>
          <w:rFonts w:ascii="Times New Roman" w:cs="Times New Roman" w:eastAsia="Arial" w:hAnsi="Times New Roman"/>
          <w:spacing w:val="-1"/>
          <w:sz w:val="26"/>
          <w:szCs w:val="26"/>
          <w:lang w:bidi="ar-SA"/>
        </w:rPr>
        <w:t>В соответствии со статьей 27 Федерального закона «О прокуратуре Российской Федерации» № 2202-1 от 17.01.1992 при осуществлении возложенных на него функций прокурор:</w:t>
      </w:r>
    </w:p>
    <w:p>
      <w:pPr>
        <w:pStyle w:val="style4099"/>
        <w:spacing w:lineRule="atLeast" w:line="100"/>
        <w:ind w:firstLine="0"/>
        <w:jc w:val="both"/>
        <w:rPr>
          <w:rFonts w:ascii="Times New Roman" w:cs="Times New Roman" w:hAnsi="Times New Roman"/>
          <w:color w:val="auto"/>
          <w:sz w:val="26"/>
          <w:szCs w:val="26"/>
          <w:lang w:bidi="ar-SA"/>
        </w:rPr>
      </w:pPr>
      <w:r>
        <w:rPr>
          <w:rFonts w:ascii="Times New Roman" w:cs="Times New Roman" w:hAnsi="Times New Roman"/>
          <w:color w:val="auto"/>
          <w:sz w:val="26"/>
          <w:szCs w:val="26"/>
          <w:lang w:bidi="ar-SA"/>
        </w:rPr>
        <w:tab/>
      </w:r>
      <w:r>
        <w:rPr>
          <w:rFonts w:ascii="Times New Roman" w:cs="Times New Roman" w:hAnsi="Times New Roman"/>
          <w:color w:val="auto"/>
          <w:sz w:val="26"/>
          <w:szCs w:val="26"/>
          <w:lang w:bidi="ar-SA"/>
        </w:rPr>
        <w:t>рассматривает и проверяет заявления, жалобы и иные сообщения о нарушении прав и свобод человека и гражданина;</w:t>
      </w:r>
    </w:p>
    <w:p>
      <w:pPr>
        <w:pStyle w:val="style4099"/>
        <w:spacing w:lineRule="atLeast" w:line="100"/>
        <w:ind w:firstLine="0"/>
        <w:jc w:val="both"/>
        <w:rPr>
          <w:rFonts w:ascii="Times New Roman" w:cs="Times New Roman" w:hAnsi="Times New Roman"/>
          <w:color w:val="auto"/>
          <w:sz w:val="26"/>
          <w:szCs w:val="26"/>
          <w:lang w:bidi="ar-SA"/>
        </w:rPr>
      </w:pPr>
      <w:r>
        <w:rPr>
          <w:rFonts w:ascii="Times New Roman" w:cs="Times New Roman" w:hAnsi="Times New Roman"/>
          <w:color w:val="auto"/>
          <w:sz w:val="26"/>
          <w:szCs w:val="26"/>
          <w:lang w:bidi="ar-SA"/>
        </w:rPr>
        <w:tab/>
      </w:r>
      <w:r>
        <w:rPr>
          <w:rFonts w:ascii="Times New Roman" w:cs="Times New Roman" w:hAnsi="Times New Roman"/>
          <w:color w:val="auto"/>
          <w:sz w:val="26"/>
          <w:szCs w:val="26"/>
          <w:lang w:bidi="ar-SA"/>
        </w:rPr>
        <w:t>разъясняет пострадавшим порядок защиты их прав и свобод;</w:t>
      </w:r>
    </w:p>
    <w:p>
      <w:pPr>
        <w:pStyle w:val="style4099"/>
        <w:spacing w:lineRule="atLeast" w:line="100"/>
        <w:ind w:firstLine="0"/>
        <w:jc w:val="both"/>
        <w:rPr>
          <w:rFonts w:ascii="Times New Roman" w:cs="Times New Roman" w:hAnsi="Times New Roman"/>
          <w:color w:val="auto"/>
          <w:sz w:val="26"/>
          <w:szCs w:val="26"/>
          <w:lang w:bidi="ar-SA"/>
        </w:rPr>
      </w:pPr>
      <w:r>
        <w:rPr>
          <w:rFonts w:ascii="Times New Roman" w:cs="Times New Roman" w:hAnsi="Times New Roman"/>
          <w:color w:val="auto"/>
          <w:sz w:val="26"/>
          <w:szCs w:val="26"/>
          <w:lang w:bidi="ar-SA"/>
        </w:rPr>
        <w:tab/>
      </w:r>
      <w:r>
        <w:rPr>
          <w:rFonts w:ascii="Times New Roman" w:cs="Times New Roman" w:hAnsi="Times New Roman"/>
          <w:color w:val="auto"/>
          <w:sz w:val="26"/>
          <w:szCs w:val="26"/>
          <w:lang w:bidi="ar-SA"/>
        </w:rPr>
        <w:t>принимает меры по предупреждению и пресечению нарушений прав и свобод человека и гражданина, привлечению к ответственности лиц, нарушивших закон, и возмещению причиненного ущерба.</w:t>
      </w:r>
    </w:p>
    <w:p>
      <w:pPr>
        <w:pStyle w:val="style4099"/>
        <w:ind w:firstLine="0"/>
        <w:jc w:val="both"/>
        <w:rPr>
          <w:rFonts w:ascii="Times New Roman" w:cs="Times New Roman" w:hAnsi="Times New Roman"/>
          <w:color w:val="000000"/>
          <w:sz w:val="26"/>
          <w:szCs w:val="26"/>
        </w:rPr>
      </w:pPr>
      <w:r>
        <w:rPr>
          <w:rFonts w:ascii="Times New Roman" w:cs="Times New Roman" w:hAnsi="Times New Roman"/>
          <w:color w:val="auto"/>
          <w:sz w:val="26"/>
          <w:szCs w:val="26"/>
          <w:lang w:bidi="ar-SA"/>
        </w:rPr>
        <w:tab/>
      </w:r>
      <w:r>
        <w:rPr>
          <w:rFonts w:ascii="Times New Roman" w:cs="Times New Roman" w:hAnsi="Times New Roman"/>
          <w:color w:val="auto"/>
          <w:sz w:val="26"/>
          <w:szCs w:val="26"/>
          <w:lang w:bidi="ar-SA"/>
        </w:rPr>
        <w:t>На основании статьи 10 указанного Федерального закона в органах прокуратуры в соответствии с их полномочиями разрешаются заявления, жалобы и иные обращения, содержащие сведения о нарушении законов. Решение, принятое прокурором, не препятствует обращению лица за защитой своих прав в суд. Решение по жалобе на приговор, решение, определение и постановление суда может быть обжаловано только вышестоящему прокурору.</w:t>
      </w:r>
      <w:r>
        <w:rPr>
          <w:rFonts w:ascii="Times New Roman" w:cs="Times New Roman" w:hAnsi="Times New Roman"/>
          <w:color w:val="auto"/>
          <w:sz w:val="26"/>
          <w:szCs w:val="26"/>
          <w:lang w:bidi="ar-SA"/>
        </w:rPr>
        <w:t>ООО "СК Профиль</w:t>
      </w:r>
      <w:r>
        <w:rPr>
          <w:rFonts w:ascii="Times New Roman" w:cs="Times New Roman" w:hAnsi="Times New Roman"/>
          <w:color w:val="000000"/>
          <w:sz w:val="26"/>
          <w:szCs w:val="26"/>
        </w:rPr>
        <w:t xml:space="preserve">аботной плате в размере в размере </w:t>
      </w:r>
      <w:r>
        <w:rPr>
          <w:rFonts w:ascii="Times New Roman" w:cs="Times New Roman" w:eastAsia="Courier New" w:hAnsi="Times New Roman"/>
          <w:color w:val="000000"/>
          <w:sz w:val="26"/>
          <w:szCs w:val="26"/>
          <w:lang w:eastAsia="ar-SA"/>
        </w:rPr>
        <w:t xml:space="preserve">100 000 </w:t>
      </w:r>
      <w:r>
        <w:rPr>
          <w:rFonts w:ascii="Times New Roman" w:cs="Times New Roman" w:hAnsi="Times New Roman"/>
          <w:sz w:val="26"/>
          <w:szCs w:val="26"/>
        </w:rPr>
        <w:t>(сто тысяч)</w:t>
      </w:r>
      <w:r>
        <w:rPr>
          <w:rFonts w:ascii="Times New Roman" w:cs="Times New Roman" w:eastAsia="Courier New" w:hAnsi="Times New Roman"/>
          <w:color w:val="000000"/>
          <w:sz w:val="26"/>
          <w:szCs w:val="26"/>
          <w:lang w:eastAsia="ar-SA"/>
        </w:rPr>
        <w:t xml:space="preserve"> рублей.</w:t>
      </w:r>
    </w:p>
    <w:p>
      <w:pPr>
        <w:pStyle w:val="style4097"/>
        <w:numPr>
          <w:ilvl w:val="0"/>
          <w:numId w:val="1"/>
        </w:numPr>
        <w:tabs>
          <w:tab w:val="left" w:leader="none" w:pos="709"/>
        </w:tabs>
        <w:jc w:val="both"/>
        <w:rPr>
          <w:rFonts w:ascii="Times New Roman" w:cs="Times New Roman" w:hAnsi="Times New Roman"/>
          <w:color w:val="000000"/>
          <w:sz w:val="26"/>
          <w:szCs w:val="26"/>
        </w:rPr>
      </w:pPr>
      <w:r>
        <w:rPr>
          <w:rFonts w:ascii="Times New Roman" w:cs="Times New Roman" w:hAnsi="Times New Roman"/>
          <w:color w:val="000000"/>
          <w:sz w:val="26"/>
          <w:szCs w:val="26"/>
        </w:rPr>
        <w:t>Выплатить мне денежную сумму в размере 150 000 (сто пятьдесят тысяч) рублей в счет компенсации причиненного морального вреда.</w:t>
      </w:r>
    </w:p>
    <w:p>
      <w:pPr>
        <w:pStyle w:val="style4097"/>
        <w:numPr>
          <w:ilvl w:val="0"/>
          <w:numId w:val="1"/>
        </w:numPr>
        <w:tabs>
          <w:tab w:val="left" w:leader="none" w:pos="709"/>
        </w:tabs>
        <w:jc w:val="both"/>
        <w:rPr>
          <w:rFonts w:ascii="Times New Roman" w:cs="Times New Roman" w:hAnsi="Times New Roman"/>
          <w:color w:val="000000"/>
          <w:sz w:val="26"/>
          <w:szCs w:val="26"/>
        </w:rPr>
      </w:pPr>
      <w:r>
        <w:rPr>
          <w:rFonts w:ascii="Times New Roman" w:cs="Times New Roman" w:hAnsi="Times New Roman"/>
          <w:color w:val="000000"/>
          <w:sz w:val="26"/>
          <w:szCs w:val="26"/>
        </w:rPr>
        <w:t>Выплатить мне денежную сумму в размере 25000 (двадцать пять тысяч) рублей, в счет компенсации юридических расходов.</w:t>
      </w:r>
    </w:p>
    <w:p>
      <w:pPr>
        <w:pStyle w:val="style4097"/>
        <w:jc w:val="both"/>
        <w:rPr>
          <w:rFonts w:ascii="Times New Roman" w:cs="Times New Roman" w:hAnsi="Times New Roman"/>
          <w:color w:val="000000"/>
          <w:sz w:val="26"/>
          <w:szCs w:val="26"/>
        </w:rPr>
      </w:pPr>
      <w:r>
        <w:rPr>
          <w:rFonts w:ascii="Times New Roman" w:cs="Times New Roman" w:hAnsi="Times New Roman"/>
          <w:color w:val="000000"/>
          <w:sz w:val="26"/>
          <w:szCs w:val="26"/>
        </w:rPr>
        <w:tab/>
      </w:r>
      <w:r>
        <w:rPr>
          <w:rFonts w:ascii="Times New Roman" w:cs="Times New Roman" w:hAnsi="Times New Roman"/>
          <w:color w:val="000000"/>
          <w:sz w:val="26"/>
          <w:szCs w:val="26"/>
        </w:rPr>
        <w:tab/>
      </w:r>
    </w:p>
    <w:p>
      <w:pPr>
        <w:pStyle w:val="style4097"/>
        <w:jc w:val="both"/>
        <w:rPr>
          <w:rFonts w:ascii="Times New Roman" w:cs="Times New Roman" w:hAnsi="Times New Roman"/>
          <w:color w:val="000000"/>
          <w:sz w:val="26"/>
          <w:szCs w:val="26"/>
        </w:rPr>
      </w:pPr>
      <w:r>
        <w:rPr>
          <w:rFonts w:ascii="Times New Roman" w:cs="Times New Roman" w:hAnsi="Times New Roman"/>
          <w:color w:val="000000"/>
          <w:sz w:val="26"/>
          <w:szCs w:val="26"/>
        </w:rPr>
        <w:t>Приложение:</w:t>
      </w:r>
    </w:p>
    <w:p>
      <w:pPr>
        <w:pStyle w:val="style4097"/>
        <w:tabs>
          <w:tab w:val="left" w:leader="none" w:pos="709"/>
        </w:tabs>
        <w:rPr>
          <w:rFonts w:ascii="Times New Roman" w:cs="Times New Roman" w:hAnsi="Times New Roman"/>
          <w:sz w:val="26"/>
          <w:szCs w:val="26"/>
        </w:rPr>
      </w:pPr>
      <w:r>
        <w:rPr>
          <w:rFonts w:ascii="Times New Roman" w:cs="Times New Roman" w:hAnsi="Times New Roman"/>
          <w:sz w:val="26"/>
          <w:szCs w:val="26"/>
        </w:rPr>
        <w:t>Копия договора и чек</w:t>
      </w:r>
      <w:r>
        <w:rPr>
          <w:rFonts w:ascii="Times New Roman" w:cs="Times New Roman" w:hAnsi="Times New Roman"/>
          <w:sz w:val="26"/>
          <w:szCs w:val="26"/>
        </w:rPr>
        <w:t>а ООО</w:t>
      </w:r>
      <w:r>
        <w:rPr>
          <w:rFonts w:ascii="Times New Roman" w:cs="Times New Roman" w:hAnsi="Times New Roman"/>
          <w:sz w:val="26"/>
          <w:szCs w:val="26"/>
        </w:rPr>
        <w:t xml:space="preserve"> «Центр Правовой Поддержки»</w:t>
      </w:r>
    </w:p>
    <w:p>
      <w:pPr>
        <w:pStyle w:val="style4097"/>
        <w:jc w:val="both"/>
        <w:rPr>
          <w:rFonts w:ascii="Times New Roman" w:cs="Times New Roman" w:hAnsi="Times New Roman"/>
          <w:color w:val="000000"/>
          <w:sz w:val="26"/>
          <w:szCs w:val="26"/>
        </w:rPr>
      </w:pPr>
    </w:p>
    <w:p>
      <w:pPr>
        <w:pStyle w:val="style4097"/>
        <w:jc w:val="both"/>
        <w:rPr>
          <w:rFonts w:ascii="Times New Roman" w:cs="Times New Roman" w:hAnsi="Times New Roman"/>
          <w:color w:val="000000"/>
          <w:sz w:val="26"/>
          <w:szCs w:val="26"/>
        </w:rPr>
      </w:pPr>
      <w:r>
        <w:rPr>
          <w:rFonts w:ascii="Times New Roman" w:cs="Times New Roman" w:hAnsi="Times New Roman"/>
          <w:color w:val="000000"/>
          <w:sz w:val="26"/>
          <w:szCs w:val="26"/>
        </w:rPr>
        <w:t xml:space="preserve">«__»____________ 2016 года    </w:t>
      </w:r>
      <w:r>
        <w:rPr>
          <w:rFonts w:ascii="Times New Roman" w:cs="Times New Roman" w:hAnsi="Times New Roman"/>
          <w:color w:val="000000"/>
          <w:sz w:val="26"/>
          <w:szCs w:val="26"/>
        </w:rPr>
        <w:tab/>
      </w:r>
      <w:r>
        <w:rPr>
          <w:rFonts w:ascii="Times New Roman" w:cs="Times New Roman" w:hAnsi="Times New Roman"/>
          <w:color w:val="000000"/>
          <w:sz w:val="26"/>
          <w:szCs w:val="26"/>
        </w:rPr>
        <w:tab/>
      </w:r>
      <w:r>
        <w:rPr>
          <w:rFonts w:ascii="Times New Roman" w:cs="Times New Roman" w:hAnsi="Times New Roman"/>
          <w:color w:val="000000"/>
          <w:sz w:val="26"/>
          <w:szCs w:val="26"/>
        </w:rPr>
        <w:tab/>
      </w:r>
      <w:r>
        <w:rPr>
          <w:rFonts w:ascii="Times New Roman" w:cs="Times New Roman" w:hAnsi="Times New Roman"/>
          <w:color w:val="000000"/>
          <w:sz w:val="26"/>
          <w:szCs w:val="26"/>
        </w:rPr>
        <w:tab/>
      </w:r>
      <w:r>
        <w:rPr>
          <w:rFonts w:ascii="Times New Roman" w:cs="Times New Roman" w:hAnsi="Times New Roman"/>
          <w:color w:val="000000"/>
          <w:sz w:val="26"/>
          <w:szCs w:val="26"/>
        </w:rPr>
        <w:t>___________ Е.Г. Игнатенко</w:t>
      </w:r>
    </w:p>
    <w:p>
      <w:pPr>
        <w:pStyle w:val="style4097"/>
        <w:autoSpaceDE w:val="false"/>
        <w:spacing w:lineRule="atLeast" w:line="200"/>
        <w:jc w:val="both"/>
        <w:rPr>
          <w:rFonts w:ascii="Times New Roman" w:cs="Times New Roman" w:hAnsi="Times New Roman"/>
        </w:rPr>
      </w:pPr>
    </w:p>
    <w:p>
      <w:pPr>
        <w:pStyle w:val="style0"/>
        <w:rPr>
          <w:rFonts w:ascii="Times New Roman" w:cs="Times New Roman" w:hAnsi="Times New Roman"/>
        </w:rPr>
      </w:pPr>
    </w:p>
    <w:sectPr>
      <w:pgSz w:w="11906" w:h="16838" w:orient="portrait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000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alibri"/>
    <w:panose1 w:val="020f0502020000030204"/>
    <w:charset w:val="cc"/>
    <w:family w:val="swiss"/>
    <w:pitch w:val="variable"/>
    <w:sig w:usb0="E10002FF" w:usb1="4000ACFF" w:usb2="00000009" w:usb3="00000000" w:csb0="0000019F" w:csb1="00000000"/>
  </w:font>
  <w:font w:name="Liberation Serif">
    <w:altName w:val="MS PMincho"/>
    <w:panose1 w:val="00000000000000000000"/>
    <w:charset w:val="80"/>
    <w:family w:val="roman"/>
    <w:pitch w:val="variable"/>
    <w:sig w:usb0="00000000" w:usb1="00000000" w:usb2="00000000" w:usb3="00000000" w:csb0="00000000" w:csb1="00000000"/>
  </w:font>
  <w:font w:name="Droid Sans Fallback">
    <w:altName w:val="Droid Sans Fallback"/>
    <w:panose1 w:val="00000000000000000000"/>
    <w:charset w:val="00"/>
    <w:family w:val="auto"/>
    <w:pitch w:val="variable"/>
    <w:sig w:usb0="00000000" w:usb1="00000000" w:usb2="00000000" w:usb3="00000000" w:csb0="00000000" w:csb1="00000000"/>
  </w:font>
  <w:font w:name="FreeSans">
    <w:altName w:val="Arial"/>
    <w:panose1 w:val="00000000000000000000"/>
    <w:charset w:val="00"/>
    <w:family w:val="swiss"/>
    <w:pitch w:val="default"/>
    <w:sig w:usb0="00000000" w:usb1="00000000" w:usb2="00000000" w:usb3="00000000" w:csb0="00000000" w:csb1="00000000"/>
  </w:font>
  <w:font w:name="Arial">
    <w:altName w:val="Arial"/>
    <w:panose1 w:val="020b0604020000020204"/>
    <w:charset w:val="cc"/>
    <w:family w:val="swiss"/>
    <w:pitch w:val="variable"/>
    <w:sig w:usb0="E0002AFF" w:usb1="C0007843" w:usb2="00000009" w:usb3="00000000" w:csb0="000001FF" w:csb1="00000000"/>
  </w:font>
  <w:font w:name="Courier New">
    <w:altName w:val="Courier New"/>
    <w:panose1 w:val="02070309020000020404"/>
    <w:charset w:val="cc"/>
    <w:family w:val="modern"/>
    <w:pitch w:val="fixed"/>
    <w:sig w:usb0="E0002AFF" w:usb1="C0007843" w:usb2="00000009" w:usb3="00000000" w:csb0="000001FF" w:csb1="00000000"/>
  </w:font>
  <w:font w:name="Nimbus Roman No9 L">
    <w:altName w:val="MS PMincho"/>
    <w:panose1 w:val="00000000000000000000"/>
    <w:charset w:val="80"/>
    <w:family w:val="roman"/>
    <w:pitch w:val="variable"/>
    <w:sig w:usb0="00000000" w:usb1="00000000" w:usb2="00000000" w:usb3="00000000" w:csb0="00000000" w:csb1="00000000"/>
  </w:font>
  <w:font w:name="Cambria">
    <w:altName w:val="Cambria"/>
    <w:panose1 w:val="02040503050000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multilevel"/>
    <w:tmpl w:val="6A8C1EA2"/>
    <w:lvl w:ilvl="0">
      <w:start w:val="1"/>
      <w:numFmt w:val="decimal"/>
      <w:lvlText w:val="%1."/>
      <w:lvlJc w:val="left"/>
      <w:pPr/>
      <w:rPr>
        <w:rFonts w:ascii="Times New Roman" w:hAnsi="Times New Roman"/>
        <w:sz w:val="26"/>
        <w:szCs w:val="26"/>
      </w:rPr>
    </w:lvl>
    <w:lvl w:ilvl="1">
      <w:start w:val="1"/>
      <w:numFmt w:val="decimal"/>
      <w:lvlText w:val="%2."/>
      <w:lvlJc w:val="left"/>
      <w:pPr/>
      <w:rPr>
        <w:rFonts w:ascii="Times New Roman" w:hAnsi="Times New Roman"/>
        <w:sz w:val="26"/>
        <w:szCs w:val="26"/>
      </w:rPr>
    </w:lvl>
    <w:lvl w:ilvl="2">
      <w:start w:val="1"/>
      <w:numFmt w:val="decimal"/>
      <w:lvlText w:val="%3."/>
      <w:lvlJc w:val="left"/>
      <w:pPr/>
      <w:rPr>
        <w:rFonts w:ascii="Times New Roman" w:hAnsi="Times New Roman"/>
        <w:sz w:val="26"/>
        <w:szCs w:val="26"/>
      </w:rPr>
    </w:lvl>
    <w:lvl w:ilvl="3">
      <w:start w:val="1"/>
      <w:numFmt w:val="decimal"/>
      <w:lvlText w:val="%4."/>
      <w:lvlJc w:val="left"/>
      <w:pPr/>
      <w:rPr>
        <w:rFonts w:ascii="Times New Roman" w:hAnsi="Times New Roman"/>
        <w:sz w:val="26"/>
        <w:szCs w:val="26"/>
      </w:rPr>
    </w:lvl>
    <w:lvl w:ilvl="4">
      <w:start w:val="1"/>
      <w:numFmt w:val="decimal"/>
      <w:lvlText w:val="%5."/>
      <w:lvlJc w:val="left"/>
      <w:pPr/>
      <w:rPr>
        <w:rFonts w:ascii="Times New Roman" w:hAnsi="Times New Roman"/>
        <w:sz w:val="26"/>
        <w:szCs w:val="26"/>
      </w:rPr>
    </w:lvl>
    <w:lvl w:ilvl="5">
      <w:start w:val="1"/>
      <w:numFmt w:val="decimal"/>
      <w:lvlText w:val="%6."/>
      <w:lvlJc w:val="left"/>
      <w:pPr/>
      <w:rPr>
        <w:rFonts w:ascii="Times New Roman" w:hAnsi="Times New Roman"/>
        <w:sz w:val="26"/>
        <w:szCs w:val="26"/>
      </w:rPr>
    </w:lvl>
    <w:lvl w:ilvl="6">
      <w:start w:val="1"/>
      <w:numFmt w:val="decimal"/>
      <w:lvlText w:val="%7."/>
      <w:lvlJc w:val="left"/>
      <w:pPr/>
      <w:rPr>
        <w:rFonts w:ascii="Times New Roman" w:hAnsi="Times New Roman"/>
        <w:sz w:val="26"/>
        <w:szCs w:val="26"/>
      </w:rPr>
    </w:lvl>
    <w:lvl w:ilvl="7">
      <w:start w:val="1"/>
      <w:numFmt w:val="decimal"/>
      <w:lvlText w:val="%8."/>
      <w:lvlJc w:val="left"/>
      <w:pPr/>
      <w:rPr>
        <w:rFonts w:ascii="Times New Roman" w:hAnsi="Times New Roman"/>
        <w:sz w:val="26"/>
        <w:szCs w:val="26"/>
      </w:rPr>
    </w:lvl>
    <w:lvl w:ilvl="8">
      <w:start w:val="1"/>
      <w:numFmt w:val="decimal"/>
      <w:lvlText w:val="%9."/>
      <w:lvlJc w:val="left"/>
      <w:pPr/>
      <w:rPr>
        <w:rFonts w:ascii="Times New Roman" w:hAnsi="Times New Roman"/>
        <w:sz w:val="26"/>
        <w:szCs w:val="26"/>
      </w:rPr>
    </w:lvl>
  </w:abstractNum>
  <w:num w:numId="1">
    <w:abstractNumId w:val="0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ocumentProtection w:edit="none" w:enforcement="0"/>
  <w:defaultTabStop w:val="708"/>
  <w:characterSpacingControl w:val="doNotCompress"/>
  <w:compat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w="http://schemas.openxmlformats.org/wordprocessingml/2006/main">
  <w:docDefaults>
    <w:rPrDefault>
      <w:rPr>
        <w:rFonts w:ascii="Calibri" w:cs="宋体" w:eastAsia="Calibri" w:hAnsi="Calibri"/>
        <w:sz w:val="22"/>
        <w:szCs w:val="22"/>
        <w:lang w:val="ru-RU" w:bidi="ar-SA" w:eastAsia="en-US"/>
      </w:rPr>
    </w:rPrDefault>
    <w:pPrDefault>
      <w:pPr>
        <w:spacing w:after="200" w:lineRule="auto" w:line="276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qFormat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customStyle="1" w:styleId="style4097">
    <w:name w:val="Standard"/>
    <w:next w:val="style4097"/>
    <w:pPr>
      <w:widowControl w:val="false"/>
      <w:suppressAutoHyphens/>
      <w:autoSpaceDN w:val="false"/>
      <w:spacing w:after="0" w:lineRule="auto" w:line="240"/>
      <w:textAlignment w:val="baseline"/>
    </w:pPr>
    <w:rPr>
      <w:rFonts w:ascii="Liberation Serif" w:cs="FreeSans" w:eastAsia="Droid Sans Fallback" w:hAnsi="Liberation Serif"/>
      <w:kern w:val="3"/>
      <w:sz w:val="24"/>
      <w:szCs w:val="24"/>
      <w:lang w:bidi="hi-IN" w:eastAsia="zh-CN"/>
    </w:rPr>
  </w:style>
  <w:style w:type="paragraph" w:customStyle="1" w:styleId="style4098">
    <w:name w:val="Text body"/>
    <w:basedOn w:val="style4097"/>
    <w:next w:val="style4098"/>
    <w:pPr>
      <w:spacing w:after="140" w:lineRule="auto" w:line="288"/>
    </w:pPr>
    <w:rPr/>
  </w:style>
  <w:style w:type="paragraph" w:customStyle="1" w:styleId="style4099">
    <w:name w:val="ConsPlusNormal"/>
    <w:next w:val="style4097"/>
    <w:pPr>
      <w:widowControl w:val="false"/>
      <w:suppressAutoHyphens/>
      <w:autoSpaceDE w:val="false"/>
      <w:autoSpaceDN w:val="false"/>
      <w:spacing w:after="0" w:lineRule="auto" w:line="240"/>
      <w:ind w:firstLine="720"/>
      <w:textAlignment w:val="baseline"/>
    </w:pPr>
    <w:rPr>
      <w:rFonts w:ascii="Arial" w:cs="Arial" w:eastAsia="Arial" w:hAnsi="Arial"/>
      <w:color w:val="000000"/>
      <w:kern w:val="3"/>
      <w:sz w:val="20"/>
      <w:szCs w:val="20"/>
      <w:lang w:bidi="en-US"/>
    </w:rPr>
  </w:style>
  <w:style w:type="character" w:customStyle="1" w:styleId="style4100">
    <w:name w:val="Strong Emphasis"/>
    <w:next w:val="style4100"/>
    <w:rPr>
      <w:b/>
      <w:bCs/>
    </w:rPr>
  </w:style>
  <w:style w:type="character" w:styleId="style85">
    <w:name w:val="Hyperlink"/>
    <w:basedOn w:val="style65"/>
    <w:next w:val="style85"/>
    <w:uiPriority w:val="99"/>
    <w:rPr>
      <w:color w:val="284b6d"/>
      <w:u w:val="single"/>
    </w:rPr>
  </w:style>
</w:styles>
</file>

<file path=word/_rels/document.xml.rels><?xml version="1.0" encoding="UTF-8"?>
<Relationships xmlns="http://schemas.openxmlformats.org/package/2006/relationships"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4" Type="http://schemas.openxmlformats.org/officeDocument/2006/relationships/settings" Target="settings.xml"/><Relationship Id="rId3" Type="http://schemas.openxmlformats.org/officeDocument/2006/relationships/fontTable" Target="fontTable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Words>1187</Words>
  <Characters>7800</Characters>
  <Application>WPS Office</Application>
  <DocSecurity>0</DocSecurity>
  <Paragraphs>53</Paragraphs>
  <ScaleCrop>false</ScaleCrop>
  <Company>DG Win&amp;Soft</Company>
  <LinksUpToDate>false</LinksUpToDate>
  <CharactersWithSpaces>8989</CharactersWithSpaces>
  <SharedDoc>false</SharedDoc>
  <HyperlinksChanged>false</HyperlinksChanged>
  <AppVersion>12.000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2016-11-13T10:59:25Z</dcterms:created>
  <dc:creator>Денис</dc:creator>
  <lastModifiedBy>Alpha Rage</lastModifiedBy>
  <lastPrinted>2016-09-14T10:28:00Z</lastPrinted>
  <dcterms:modified xsi:type="dcterms:W3CDTF">2016-11-13T11:03:16Z</dcterms:modified>
  <revision>4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/>
</file>