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385682" w:rsidRPr="00385682" w:rsidTr="00385682">
        <w:tc>
          <w:tcPr>
            <w:tcW w:w="4250" w:type="pct"/>
            <w:shd w:val="clear" w:color="auto" w:fill="FFFFFF"/>
            <w:vAlign w:val="center"/>
            <w:hideMark/>
          </w:tcPr>
          <w:p w:rsidR="00385682" w:rsidRPr="00385682" w:rsidRDefault="00385682" w:rsidP="00385682">
            <w:pPr>
              <w:spacing w:after="195" w:line="240" w:lineRule="auto"/>
              <w:jc w:val="both"/>
              <w:outlineLvl w:val="0"/>
              <w:rPr>
                <w:rFonts w:ascii="Trebuchet MS" w:eastAsia="Times New Roman" w:hAnsi="Trebuchet MS" w:cs="Times New Roman"/>
                <w:b/>
                <w:bCs/>
                <w:caps/>
                <w:color w:val="000000"/>
                <w:kern w:val="36"/>
                <w:sz w:val="29"/>
                <w:szCs w:val="29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aps/>
                <w:color w:val="000000"/>
                <w:kern w:val="36"/>
                <w:sz w:val="36"/>
                <w:szCs w:val="36"/>
                <w:lang w:eastAsia="ru-RU"/>
              </w:rPr>
              <w:t xml:space="preserve">СЕВЕРНАЯ </w:t>
            </w:r>
            <w:r w:rsidRPr="00385682">
              <w:rPr>
                <w:rFonts w:ascii="Georgia" w:eastAsia="Times New Roman" w:hAnsi="Georgia" w:cs="Times New Roman"/>
                <w:i/>
                <w:iCs/>
                <w:caps/>
                <w:color w:val="000000"/>
                <w:kern w:val="36"/>
                <w:sz w:val="36"/>
                <w:szCs w:val="36"/>
                <w:lang w:eastAsia="ru-RU"/>
              </w:rPr>
              <w:t xml:space="preserve">ПРИГОРОДНАЯ ПАССАЖИРСКАЯ КОМПАНИЯ. </w:t>
            </w:r>
            <w:proofErr w:type="gramStart"/>
            <w:r w:rsidRPr="00385682">
              <w:rPr>
                <w:rFonts w:ascii="Georgia" w:eastAsia="Times New Roman" w:hAnsi="Georgia" w:cs="Times New Roman"/>
                <w:i/>
                <w:iCs/>
                <w:caps/>
                <w:color w:val="000000"/>
                <w:kern w:val="36"/>
                <w:sz w:val="36"/>
                <w:szCs w:val="36"/>
                <w:lang w:eastAsia="ru-RU"/>
              </w:rPr>
              <w:t>ВСЯ</w:t>
            </w:r>
            <w:proofErr w:type="gramEnd"/>
            <w:r w:rsidRPr="00385682">
              <w:rPr>
                <w:rFonts w:ascii="Georgia" w:eastAsia="Times New Roman" w:hAnsi="Georgia" w:cs="Times New Roman"/>
                <w:i/>
                <w:iCs/>
                <w:caps/>
                <w:color w:val="000000"/>
                <w:kern w:val="36"/>
                <w:sz w:val="36"/>
                <w:szCs w:val="36"/>
                <w:lang w:eastAsia="ru-RU"/>
              </w:rPr>
              <w:t xml:space="preserve"> ПРАВДА О РАБОТЕ В КОМПАНИИ.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682" w:rsidRPr="00385682" w:rsidRDefault="00385682" w:rsidP="003856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85682" w:rsidRDefault="00385682" w:rsidP="00385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82">
        <w:rPr>
          <w:rFonts w:ascii="Georgia" w:eastAsia="Times New Roman" w:hAnsi="Georgia" w:cs="Times New Roman"/>
          <w:i/>
          <w:iCs/>
          <w:color w:val="000000"/>
          <w:sz w:val="17"/>
          <w:szCs w:val="17"/>
          <w:shd w:val="clear" w:color="auto" w:fill="FFFFFF"/>
          <w:lang w:eastAsia="ru-RU"/>
        </w:rPr>
        <w:t>Понедельник, 17 Апреля 2017 г. 08:20 </w:t>
      </w:r>
      <w:hyperlink r:id="rId5" w:tgtFrame="_blank" w:tooltip="Сохранить сообщение в цитатнике" w:history="1">
        <w:r w:rsidRPr="00385682">
          <w:rPr>
            <w:rFonts w:ascii="Georgia" w:eastAsia="Times New Roman" w:hAnsi="Georgia" w:cs="Times New Roman"/>
            <w:i/>
            <w:iCs/>
            <w:color w:val="696969"/>
            <w:sz w:val="17"/>
            <w:szCs w:val="17"/>
            <w:u w:val="single"/>
            <w:shd w:val="clear" w:color="auto" w:fill="FFFFFF"/>
            <w:lang w:eastAsia="ru-RU"/>
          </w:rPr>
          <w:t>+ в цитатник</w:t>
        </w:r>
      </w:hyperlink>
      <w:r w:rsidRPr="00385682">
        <w:rPr>
          <w:rFonts w:ascii="Georgia" w:eastAsia="Times New Roman" w:hAnsi="Georgia" w:cs="Times New Roman"/>
          <w:i/>
          <w:iCs/>
          <w:color w:val="000000"/>
          <w:sz w:val="17"/>
          <w:szCs w:val="17"/>
          <w:shd w:val="clear" w:color="auto" w:fill="FFFFFF"/>
          <w:lang w:eastAsia="ru-RU"/>
        </w:rPr>
        <w:t> </w:t>
      </w:r>
      <w:r w:rsidRPr="00385682">
        <w:rPr>
          <w:rFonts w:ascii="Georgia" w:eastAsia="Times New Roman" w:hAnsi="Georgia" w:cs="Times New Roman"/>
          <w:i/>
          <w:iCs/>
          <w:color w:val="000000"/>
          <w:sz w:val="17"/>
          <w:szCs w:val="17"/>
          <w:shd w:val="clear" w:color="auto" w:fill="FFFFFF"/>
          <w:lang w:eastAsia="ru-RU"/>
        </w:rPr>
        <w:br/>
      </w:r>
      <w:hyperlink r:id="rId6" w:history="1">
        <w:r w:rsidR="000F75BC" w:rsidRPr="009D080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https://www.liveinternet.ru/users/sevppk/post413472360</w:t>
        </w:r>
      </w:hyperlink>
    </w:p>
    <w:p w:rsidR="000F75BC" w:rsidRPr="00385682" w:rsidRDefault="000F75BC" w:rsidP="00385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85682" w:rsidRPr="00385682" w:rsidRDefault="00385682" w:rsidP="00385682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8568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северной пригородной пассажирской компании процветает и бичует обман работников, нарушение законодательства, невыплата заработной платы, мошеннические схемы ухода от налогов, дискриминация, запугивание работников увольнением, давление на работников путем проверок и составления материалов о нарушении на "пустом месте", игнорирование законодательных актов и распоряжений ОАО РЖД</w:t>
      </w:r>
      <w:proofErr w:type="gramStart"/>
      <w:r w:rsidRPr="0038568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8568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создание и применение своих нормативных актов, противоречащих </w:t>
      </w:r>
      <w:proofErr w:type="gramStart"/>
      <w:r w:rsidRPr="0038568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вышестоящим</w:t>
      </w:r>
      <w:proofErr w:type="gramEnd"/>
      <w:r w:rsidRPr="0038568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 целью получения выгоды и экономии средств за счет заработной платы работников.</w:t>
      </w:r>
    </w:p>
    <w:p w:rsidR="00385682" w:rsidRPr="00385682" w:rsidRDefault="00385682" w:rsidP="00385682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8568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Летом 2016 года ряд бывших и действующих сотрудников АО СППК обратились в Кировский районный суд г. Ярославля с иском о взыскании не выплаченной части заработной платы за период с 2012 по 2016 годы. Судебное разбирательство затянулось на 6 мес. Итог: иски работникам удовлетворены в частичном объеме. Применение судом сроков исковой давности, не позволили взыскать суммы невыплат в полном объеме. Но само решение, что деньги должны быть выплачены, говорит о том, что в СППК имело место нарушение Трудового законодательства. После вынесения судом решения, действующим работникам которые подпадают под выплаты, на общем собрании было определено, что если кто-то будет подавать иски в суд, будет уволен. Указания довести данные угрозы до сотрудников, давала своим подопечным (Комарову А.</w:t>
      </w:r>
      <w:proofErr w:type="gramStart"/>
      <w:r w:rsidRPr="0038568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proofErr w:type="gramEnd"/>
      <w:r w:rsidRPr="0038568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Колесникову Д.В, Ахметову В.)  Ростовцева Анна Валерьевна ( заместитель генерального директора по пассажирским перевозкам). </w:t>
      </w:r>
    </w:p>
    <w:p w:rsidR="00385682" w:rsidRDefault="00385682" w:rsidP="00385682">
      <w:pPr>
        <w:pStyle w:val="a4"/>
        <w:shd w:val="clear" w:color="auto" w:fill="FFFFFF"/>
        <w:spacing w:before="0" w:beforeAutospacing="0" w:after="105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После вынесения судебного </w:t>
      </w:r>
      <w:proofErr w:type="gramStart"/>
      <w:r>
        <w:rPr>
          <w:rFonts w:ascii="Verdana" w:hAnsi="Verdana"/>
          <w:color w:val="000000"/>
          <w:sz w:val="20"/>
          <w:szCs w:val="20"/>
        </w:rPr>
        <w:t>решения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бывшие работники обратились в Следственный комитет Ярославской области с заявлением разобраться в данном вопросе и привлечь виновных к ответственности по ст. 145 УК РФ. Параллельно заявление было направлено в органы прокуратуры, администрацию Ярославской области, администрацию ОАО РЖД и администрацию президента Путина В.В. </w:t>
      </w:r>
    </w:p>
    <w:p w:rsidR="00385682" w:rsidRDefault="00385682" w:rsidP="00385682">
      <w:pPr>
        <w:pStyle w:val="a4"/>
        <w:shd w:val="clear" w:color="auto" w:fill="FFFFFF"/>
        <w:spacing w:before="0" w:beforeAutospacing="0" w:after="105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На сегодняшний момент 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( </w:t>
      </w:r>
      <w:proofErr w:type="gramEnd"/>
      <w:r>
        <w:rPr>
          <w:rFonts w:ascii="Verdana" w:hAnsi="Verdana"/>
          <w:color w:val="000000"/>
          <w:sz w:val="20"/>
          <w:szCs w:val="20"/>
        </w:rPr>
        <w:t>апрель 2017 год) всем действующим работникам АО СППК выплачена доплата по заработной плате с применением сроков исковой давности 1 год, т.е. выплачены деньги только за последний год работы, а не за весь период 2012-2017. Данные работники иски в суд не подавали и применение сроков исковой давности говорит о том, что руководство СППК в очередной раз пытается сэкономить и с минимальными затратами для себя разрешить ситуацию. </w:t>
      </w:r>
    </w:p>
    <w:p w:rsidR="00385682" w:rsidRDefault="00385682" w:rsidP="00385682">
      <w:pPr>
        <w:pStyle w:val="a4"/>
        <w:shd w:val="clear" w:color="auto" w:fill="FFFFFF"/>
        <w:spacing w:before="0" w:beforeAutospacing="0" w:after="105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На собрании работников Ростовцева Анна Валерьевна сообщила, что виной всему стала ошибка бухгалтера. Ни </w:t>
      </w:r>
      <w:proofErr w:type="gramStart"/>
      <w:r>
        <w:rPr>
          <w:rFonts w:ascii="Verdana" w:hAnsi="Verdana"/>
          <w:color w:val="000000"/>
          <w:sz w:val="20"/>
          <w:szCs w:val="20"/>
        </w:rPr>
        <w:t>извинений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ни объяснений Ростовцева А.В оставить и дать не соизволила. В период судебного разбирательства руководство СППК исключали ошибки бухгалтерии и твердо настаивали на том, что невыплата части заработной платы это законное и определенное решение. </w:t>
      </w:r>
    </w:p>
    <w:p w:rsidR="00385682" w:rsidRDefault="00385682" w:rsidP="00385682">
      <w:pPr>
        <w:pStyle w:val="a4"/>
        <w:shd w:val="clear" w:color="auto" w:fill="FFFFFF"/>
        <w:spacing w:before="0" w:beforeAutospacing="0" w:after="105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За весь период существования АО СППК постоянно применялись схемы обмана работников по начислению и выплате заработной платы. Одна из таких схем это удержание налога 13% с суммы компенсации за разъездной характер работы. Данная сумма является компенсационной выплатой и налогообложению не подлежит. В АО СППК в период 2102-2013 данный налог удерживался с работников. Куда он уходил </w:t>
      </w:r>
      <w:r>
        <w:rPr>
          <w:rFonts w:ascii="Verdana" w:hAnsi="Verdana"/>
          <w:color w:val="000000"/>
          <w:sz w:val="20"/>
          <w:szCs w:val="20"/>
        </w:rPr>
        <w:lastRenderedPageBreak/>
        <w:t xml:space="preserve">вопрос? Пояснений и </w:t>
      </w:r>
      <w:proofErr w:type="spellStart"/>
      <w:r>
        <w:rPr>
          <w:rFonts w:ascii="Verdana" w:hAnsi="Verdana"/>
          <w:color w:val="000000"/>
          <w:sz w:val="20"/>
          <w:szCs w:val="20"/>
        </w:rPr>
        <w:t>коментариев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по данному вопросу руководство СППК дать не смогло. В судебном порядке данный вопрос не мог быть рассмотрен в виду истечения сроков давности. </w:t>
      </w:r>
    </w:p>
    <w:p w:rsidR="00385682" w:rsidRDefault="00385682" w:rsidP="00385682">
      <w:pPr>
        <w:pStyle w:val="a4"/>
        <w:shd w:val="clear" w:color="auto" w:fill="FFFFFF"/>
        <w:spacing w:before="0" w:beforeAutospacing="0" w:after="105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 ОАО РЖД в 2008 году принято положение о выплате единовременного вознаграждения за преданность компании. Данное положение едино к исполнению для всех структурных подразделений </w:t>
      </w:r>
      <w:proofErr w:type="gramStart"/>
      <w:r>
        <w:rPr>
          <w:rFonts w:ascii="Verdana" w:hAnsi="Verdana"/>
          <w:color w:val="000000"/>
          <w:sz w:val="20"/>
          <w:szCs w:val="20"/>
        </w:rPr>
        <w:t>РЖД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в том числе и для СППК. В АО СППК данное положение проигнорировали и создали свое положение о выплате "преданности". На судебном заседании юристы компании предоставили доводы для суда, что АО СППК является самостоятельным подразделением, ни кому не подчиняется, в структуру РЖД не входит и принимает локальные нормативные акты на свое усмотрение. Данный вопрос находится в стадии разбирательства и о решении будет сообщено позже.</w:t>
      </w:r>
    </w:p>
    <w:p w:rsidR="00385682" w:rsidRDefault="00385682" w:rsidP="00385682">
      <w:pPr>
        <w:pStyle w:val="a4"/>
        <w:shd w:val="clear" w:color="auto" w:fill="FFFFFF"/>
        <w:spacing w:before="0" w:beforeAutospacing="0" w:after="105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По запросу прокуратуры в конце 2016 года по невыплате части заработной платы, руководство СППК дало ответ, суть которого такова: Простите </w:t>
      </w:r>
      <w:proofErr w:type="gramStart"/>
      <w:r>
        <w:rPr>
          <w:rFonts w:ascii="Verdana" w:hAnsi="Verdana"/>
          <w:color w:val="000000"/>
          <w:sz w:val="20"/>
          <w:szCs w:val="20"/>
        </w:rPr>
        <w:t>нас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пожалуйста мы больше так не будем. Смешно! Тем более для такой компании как СППК.</w:t>
      </w:r>
    </w:p>
    <w:p w:rsidR="00385682" w:rsidRDefault="00385682" w:rsidP="00385682">
      <w:pPr>
        <w:pStyle w:val="a4"/>
        <w:shd w:val="clear" w:color="auto" w:fill="FFFFFF"/>
        <w:spacing w:before="0" w:beforeAutospacing="0" w:after="105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Шеленков А.В, Ростовцева А.В, Ахметов В, это </w:t>
      </w:r>
      <w:proofErr w:type="gramStart"/>
      <w:r>
        <w:rPr>
          <w:rFonts w:ascii="Verdana" w:hAnsi="Verdana"/>
          <w:color w:val="000000"/>
          <w:sz w:val="20"/>
          <w:szCs w:val="20"/>
        </w:rPr>
        <w:t>люди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которые руководят АО СППК и руководят именно так как им хочется, а ни как определяет устав СППК, распоряжения ОАО РЖД и законодательство РФ. </w:t>
      </w:r>
    </w:p>
    <w:p w:rsidR="004B1054" w:rsidRDefault="000F75BC"/>
    <w:sectPr w:rsidR="004B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F9"/>
    <w:rsid w:val="000F75BC"/>
    <w:rsid w:val="00385682"/>
    <w:rsid w:val="00556D8C"/>
    <w:rsid w:val="00704D0F"/>
    <w:rsid w:val="007A15AC"/>
    <w:rsid w:val="00A72F5B"/>
    <w:rsid w:val="00E77AC2"/>
    <w:rsid w:val="00E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5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ltxtsm">
    <w:name w:val="gl_txtsm"/>
    <w:basedOn w:val="a0"/>
    <w:rsid w:val="00385682"/>
  </w:style>
  <w:style w:type="character" w:styleId="a3">
    <w:name w:val="Hyperlink"/>
    <w:basedOn w:val="a0"/>
    <w:uiPriority w:val="99"/>
    <w:unhideWhenUsed/>
    <w:rsid w:val="003856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5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ltxtsm">
    <w:name w:val="gl_txtsm"/>
    <w:basedOn w:val="a0"/>
    <w:rsid w:val="00385682"/>
  </w:style>
  <w:style w:type="character" w:styleId="a3">
    <w:name w:val="Hyperlink"/>
    <w:basedOn w:val="a0"/>
    <w:uiPriority w:val="99"/>
    <w:unhideWhenUsed/>
    <w:rsid w:val="003856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96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iveinternet.ru/users/sevppk/post413472360" TargetMode="External"/><Relationship Id="rId5" Type="http://schemas.openxmlformats.org/officeDocument/2006/relationships/hyperlink" Target="https://www.liveinternet.ru/journal_post.php?fjid=6205405&amp;fpid=413472360&amp;action=q_a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2018-03-14T16:08:00Z</dcterms:created>
  <dcterms:modified xsi:type="dcterms:W3CDTF">2018-04-04T09:21:00Z</dcterms:modified>
</cp:coreProperties>
</file>